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7B7" w:rsidRPr="0059409F" w:rsidRDefault="004637B7" w:rsidP="00FC1D77">
      <w:pPr>
        <w:pStyle w:val="a3"/>
        <w:numPr>
          <w:ilvl w:val="0"/>
          <w:numId w:val="16"/>
        </w:numPr>
        <w:ind w:left="0" w:firstLineChars="0" w:firstLine="0"/>
        <w:jc w:val="left"/>
        <w:rPr>
          <w:rFonts w:ascii="黑体" w:eastAsia="黑体" w:cs="Times New Roman"/>
          <w:sz w:val="28"/>
          <w:szCs w:val="28"/>
        </w:rPr>
      </w:pPr>
      <w:r w:rsidRPr="0059409F">
        <w:rPr>
          <w:rFonts w:ascii="黑体" w:eastAsia="黑体" w:cs="黑体" w:hint="eastAsia"/>
          <w:sz w:val="28"/>
          <w:szCs w:val="28"/>
        </w:rPr>
        <w:t>网上预报到事项说明</w:t>
      </w:r>
    </w:p>
    <w:p w:rsidR="004637B7" w:rsidRPr="0059409F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 w:rsidRPr="0059409F">
        <w:rPr>
          <w:rFonts w:ascii="仿宋_GB2312" w:eastAsia="仿宋_GB2312" w:cs="仿宋_GB2312" w:hint="eastAsia"/>
          <w:sz w:val="28"/>
          <w:szCs w:val="28"/>
        </w:rPr>
        <w:t>系统在</w:t>
      </w:r>
      <w:r w:rsidRPr="0059409F">
        <w:rPr>
          <w:rFonts w:ascii="仿宋_GB2312" w:eastAsia="仿宋_GB2312" w:cs="仿宋_GB2312"/>
          <w:sz w:val="28"/>
          <w:szCs w:val="28"/>
        </w:rPr>
        <w:t>360</w:t>
      </w:r>
      <w:r>
        <w:rPr>
          <w:rFonts w:ascii="仿宋_GB2312" w:eastAsia="仿宋_GB2312" w:cs="仿宋_GB2312" w:hint="eastAsia"/>
          <w:sz w:val="28"/>
          <w:szCs w:val="28"/>
        </w:rPr>
        <w:t>浏览器极速模式下兼容性最好，</w:t>
      </w:r>
      <w:r w:rsidRPr="0059409F">
        <w:rPr>
          <w:rFonts w:ascii="仿宋_GB2312" w:eastAsia="仿宋_GB2312" w:cs="仿宋_GB2312" w:hint="eastAsia"/>
          <w:sz w:val="28"/>
          <w:szCs w:val="28"/>
        </w:rPr>
        <w:t>推荐使用</w:t>
      </w:r>
      <w:r w:rsidRPr="0059409F">
        <w:rPr>
          <w:rFonts w:ascii="仿宋_GB2312" w:eastAsia="仿宋_GB2312" w:cs="仿宋_GB2312"/>
          <w:sz w:val="28"/>
          <w:szCs w:val="28"/>
        </w:rPr>
        <w:t>360</w:t>
      </w:r>
      <w:r w:rsidRPr="0059409F">
        <w:rPr>
          <w:rFonts w:ascii="仿宋_GB2312" w:eastAsia="仿宋_GB2312" w:cs="仿宋_GB2312" w:hint="eastAsia"/>
          <w:sz w:val="28"/>
          <w:szCs w:val="28"/>
        </w:rPr>
        <w:t>正式版浏览器下的极速模式访问系统，极速模式设置方式：在</w:t>
      </w:r>
      <w:r w:rsidRPr="0059409F">
        <w:rPr>
          <w:rFonts w:ascii="仿宋_GB2312" w:eastAsia="仿宋_GB2312" w:cs="仿宋_GB2312"/>
          <w:sz w:val="28"/>
          <w:szCs w:val="28"/>
        </w:rPr>
        <w:t>360</w:t>
      </w:r>
      <w:r w:rsidRPr="0059409F">
        <w:rPr>
          <w:rFonts w:ascii="仿宋_GB2312" w:eastAsia="仿宋_GB2312" w:cs="仿宋_GB2312" w:hint="eastAsia"/>
          <w:sz w:val="28"/>
          <w:szCs w:val="28"/>
        </w:rPr>
        <w:t>浏览器地址栏尾部选择闪电</w:t>
      </w:r>
      <w:r w:rsidR="00C50437">
        <w:rPr>
          <w:rFonts w:ascii="仿宋_GB2312" w:eastAsia="仿宋_GB2312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09F">
        <w:rPr>
          <w:rFonts w:ascii="仿宋_GB2312" w:eastAsia="仿宋_GB2312" w:cs="仿宋_GB2312" w:hint="eastAsia"/>
          <w:sz w:val="28"/>
          <w:szCs w:val="28"/>
        </w:rPr>
        <w:t>形状的标识如下图：</w:t>
      </w:r>
    </w:p>
    <w:p w:rsidR="004637B7" w:rsidRDefault="00C50437" w:rsidP="0059409F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color w:val="FF0000"/>
          <w:sz w:val="22"/>
          <w:szCs w:val="22"/>
        </w:rPr>
        <w:drawing>
          <wp:inline distT="0" distB="0" distL="0" distR="0">
            <wp:extent cx="4467225" cy="1809750"/>
            <wp:effectExtent l="0" t="0" r="9525" b="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 w:rsidRPr="007D2ADB">
        <w:rPr>
          <w:rFonts w:ascii="仿宋_GB2312" w:eastAsia="仿宋_GB2312" w:cs="仿宋_GB2312" w:hint="eastAsia"/>
          <w:sz w:val="28"/>
          <w:szCs w:val="28"/>
        </w:rPr>
        <w:t>因学校财务系统与迎新网之间数据传输</w:t>
      </w:r>
      <w:r>
        <w:rPr>
          <w:rFonts w:ascii="仿宋_GB2312" w:eastAsia="仿宋_GB2312" w:cs="仿宋_GB2312" w:hint="eastAsia"/>
          <w:sz w:val="28"/>
          <w:szCs w:val="28"/>
        </w:rPr>
        <w:t>存在延迟，</w:t>
      </w:r>
      <w:r w:rsidRPr="007D2ADB">
        <w:rPr>
          <w:rFonts w:ascii="仿宋_GB2312" w:eastAsia="仿宋_GB2312" w:cs="仿宋_GB2312" w:hint="eastAsia"/>
          <w:sz w:val="28"/>
          <w:szCs w:val="28"/>
        </w:rPr>
        <w:t>为</w:t>
      </w:r>
      <w:r>
        <w:rPr>
          <w:rFonts w:ascii="仿宋_GB2312" w:eastAsia="仿宋_GB2312" w:cs="仿宋_GB2312" w:hint="eastAsia"/>
          <w:sz w:val="28"/>
          <w:szCs w:val="28"/>
        </w:rPr>
        <w:t>减少新生“网上预报到”的等待时间，足额缴费的新生请先扫描下方二维码进行缴费，之后再进行“网上预报到”。家庭经济困难学生（含生源地贷款学生）直接进行“网上预报到”，在“网上缴费”环节选择“绿色通道入学”，提交相应的材料，等待学校审核后，完成后续预报到环节。</w:t>
      </w:r>
    </w:p>
    <w:p w:rsidR="004637B7" w:rsidRDefault="00C50437" w:rsidP="00B66538">
      <w:pPr>
        <w:ind w:firstLineChars="200" w:firstLine="420"/>
        <w:jc w:val="center"/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1905000" cy="1905000"/>
            <wp:effectExtent l="0" t="0" r="0" b="0"/>
            <wp:docPr id="3" name="图片 13" descr="http://fw.hnzj.edu.cn/HnzyYX/Web/File/GetPicture?ikJ4Nr2tfESDWSYncLXmt0CXWx4Els8VH28IPjTHx0732fZ8LdDOQ1PMxVlyOssWUDdA9MM51rGjRI9Qir95g73JuRZLGsr9l1V6QEU+77E=.s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http://fw.hnzj.edu.cn/HnzyYX/Web/File/GetPicture?ikJ4Nr2tfESDWSYncLXmt0CXWx4Els8VH28IPjTHx0732fZ8LdDOQ1PMxVlyOssWUDdA9MM51rGjRI9Qir95g73JuRZLGsr9l1V6QEU+77E=.shtm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7D2ADB" w:rsidRDefault="004637B7" w:rsidP="00B66538">
      <w:pPr>
        <w:ind w:firstLineChars="200" w:firstLine="560"/>
        <w:jc w:val="center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河南职业技术学院</w:t>
      </w:r>
      <w:r>
        <w:rPr>
          <w:rFonts w:ascii="仿宋_GB2312" w:eastAsia="仿宋_GB2312" w:cs="仿宋_GB2312"/>
          <w:sz w:val="28"/>
          <w:szCs w:val="28"/>
        </w:rPr>
        <w:t>-</w:t>
      </w:r>
      <w:r>
        <w:rPr>
          <w:rFonts w:ascii="仿宋_GB2312" w:eastAsia="仿宋_GB2312" w:cs="仿宋_GB2312" w:hint="eastAsia"/>
          <w:sz w:val="28"/>
          <w:szCs w:val="28"/>
        </w:rPr>
        <w:t>安心付缴费二维码</w:t>
      </w:r>
    </w:p>
    <w:p w:rsidR="004637B7" w:rsidRPr="005D2C68" w:rsidRDefault="004637B7" w:rsidP="005D2C68">
      <w:pPr>
        <w:pStyle w:val="a3"/>
        <w:numPr>
          <w:ilvl w:val="0"/>
          <w:numId w:val="16"/>
        </w:numPr>
        <w:ind w:left="0" w:firstLineChars="0" w:firstLine="0"/>
        <w:jc w:val="left"/>
        <w:rPr>
          <w:rFonts w:ascii="黑体" w:eastAsia="黑体" w:cs="Times New Roman"/>
          <w:sz w:val="28"/>
          <w:szCs w:val="28"/>
        </w:rPr>
      </w:pPr>
      <w:r>
        <w:rPr>
          <w:rFonts w:ascii="黑体" w:eastAsia="黑体" w:cs="黑体" w:hint="eastAsia"/>
          <w:sz w:val="28"/>
          <w:szCs w:val="28"/>
        </w:rPr>
        <w:t>访问迎新网</w:t>
      </w:r>
    </w:p>
    <w:p w:rsidR="003146AA" w:rsidRDefault="003146AA" w:rsidP="00B66538">
      <w:pPr>
        <w:ind w:firstLineChars="200" w:firstLine="560"/>
        <w:rPr>
          <w:rFonts w:ascii="仿宋_GB2312" w:eastAsia="仿宋_GB2312" w:cs="仿宋_GB2312"/>
          <w:sz w:val="28"/>
          <w:szCs w:val="28"/>
        </w:rPr>
      </w:pPr>
      <w:r w:rsidRPr="003146AA">
        <w:rPr>
          <w:rFonts w:ascii="仿宋_GB2312" w:eastAsia="仿宋_GB2312" w:cs="仿宋_GB2312" w:hint="eastAsia"/>
          <w:sz w:val="28"/>
          <w:szCs w:val="28"/>
        </w:rPr>
        <w:lastRenderedPageBreak/>
        <w:t>访问方法</w:t>
      </w:r>
      <w:r>
        <w:rPr>
          <w:rFonts w:ascii="仿宋_GB2312" w:eastAsia="仿宋_GB2312" w:cs="仿宋_GB2312" w:hint="eastAsia"/>
          <w:sz w:val="28"/>
          <w:szCs w:val="28"/>
        </w:rPr>
        <w:t>1</w:t>
      </w:r>
      <w:r w:rsidRPr="003146AA">
        <w:rPr>
          <w:rFonts w:ascii="仿宋_GB2312" w:eastAsia="仿宋_GB2312" w:cs="仿宋_GB2312" w:hint="eastAsia"/>
          <w:sz w:val="28"/>
          <w:szCs w:val="28"/>
        </w:rPr>
        <w:t>：通过学院网站首页的超链接访问迎新网。</w:t>
      </w:r>
    </w:p>
    <w:p w:rsidR="004637B7" w:rsidRPr="00E80F29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访问方法</w:t>
      </w:r>
      <w:r w:rsidR="003146AA">
        <w:rPr>
          <w:rFonts w:ascii="仿宋_GB2312" w:eastAsia="仿宋_GB2312" w:cs="仿宋_GB2312" w:hint="eastAsia"/>
          <w:sz w:val="28"/>
          <w:szCs w:val="28"/>
        </w:rPr>
        <w:t>2</w:t>
      </w:r>
      <w:r>
        <w:rPr>
          <w:rFonts w:ascii="仿宋_GB2312" w:eastAsia="仿宋_GB2312" w:cs="仿宋_GB2312" w:hint="eastAsia"/>
          <w:sz w:val="28"/>
          <w:szCs w:val="28"/>
        </w:rPr>
        <w:t>：使用</w:t>
      </w:r>
      <w:hyperlink r:id="rId9" w:history="1">
        <w:r w:rsidRPr="007412BD">
          <w:rPr>
            <w:rStyle w:val="a7"/>
            <w:rFonts w:ascii="仿宋_GB2312" w:eastAsia="仿宋_GB2312" w:cs="仿宋_GB2312"/>
            <w:sz w:val="28"/>
            <w:szCs w:val="28"/>
          </w:rPr>
          <w:t>http://yx.hnzj.edu.cn/</w:t>
        </w:r>
      </w:hyperlink>
      <w:r>
        <w:rPr>
          <w:rFonts w:ascii="仿宋_GB2312" w:eastAsia="仿宋_GB2312" w:cs="仿宋_GB2312" w:hint="eastAsia"/>
          <w:sz w:val="28"/>
          <w:szCs w:val="28"/>
        </w:rPr>
        <w:t>网址访问迎新网，此页面不需要输入用户名和密码，直接</w:t>
      </w:r>
      <w:r w:rsidRPr="00E80F29">
        <w:rPr>
          <w:rFonts w:ascii="仿宋_GB2312" w:eastAsia="仿宋_GB2312" w:cs="仿宋_GB2312" w:hint="eastAsia"/>
          <w:sz w:val="28"/>
          <w:szCs w:val="28"/>
        </w:rPr>
        <w:t>点击“新生入口”即可访问迎新网</w:t>
      </w:r>
      <w:r>
        <w:rPr>
          <w:rFonts w:ascii="仿宋_GB2312" w:eastAsia="仿宋_GB2312" w:cs="仿宋_GB2312" w:hint="eastAsia"/>
          <w:sz w:val="28"/>
          <w:szCs w:val="28"/>
        </w:rPr>
        <w:t>，</w:t>
      </w:r>
      <w:r w:rsidRPr="00E80F29">
        <w:rPr>
          <w:rFonts w:ascii="仿宋_GB2312" w:eastAsia="仿宋_GB2312" w:cs="仿宋_GB2312" w:hint="eastAsia"/>
          <w:sz w:val="28"/>
          <w:szCs w:val="28"/>
        </w:rPr>
        <w:t>如下图所示</w:t>
      </w:r>
      <w:r>
        <w:rPr>
          <w:rFonts w:ascii="仿宋_GB2312" w:eastAsia="仿宋_GB2312" w:cs="仿宋_GB2312" w:hint="eastAsia"/>
          <w:sz w:val="28"/>
          <w:szCs w:val="28"/>
        </w:rPr>
        <w:t>。</w:t>
      </w:r>
    </w:p>
    <w:p w:rsidR="004637B7" w:rsidRDefault="00C50437" w:rsidP="0059409F">
      <w:pPr>
        <w:rPr>
          <w:rFonts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10175" cy="264795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proofErr w:type="gramStart"/>
      <w:r w:rsidRPr="009E1DC2">
        <w:rPr>
          <w:rFonts w:ascii="仿宋_GB2312" w:eastAsia="仿宋_GB2312" w:cs="仿宋_GB2312" w:hint="eastAsia"/>
          <w:sz w:val="28"/>
          <w:szCs w:val="28"/>
        </w:rPr>
        <w:t>迎新网</w:t>
      </w:r>
      <w:proofErr w:type="gramEnd"/>
      <w:r w:rsidRPr="009E1DC2">
        <w:rPr>
          <w:rFonts w:ascii="仿宋_GB2312" w:eastAsia="仿宋_GB2312" w:cs="仿宋_GB2312" w:hint="eastAsia"/>
          <w:sz w:val="28"/>
          <w:szCs w:val="28"/>
        </w:rPr>
        <w:t>首页的“迎新公告”、“报到须知”</w:t>
      </w:r>
      <w:r>
        <w:rPr>
          <w:rFonts w:ascii="仿宋_GB2312" w:eastAsia="仿宋_GB2312" w:cs="仿宋_GB2312" w:hint="eastAsia"/>
          <w:sz w:val="28"/>
          <w:szCs w:val="28"/>
        </w:rPr>
        <w:t>栏目</w:t>
      </w:r>
      <w:r w:rsidRPr="009E1DC2">
        <w:rPr>
          <w:rFonts w:ascii="仿宋_GB2312" w:eastAsia="仿宋_GB2312" w:cs="仿宋_GB2312" w:hint="eastAsia"/>
          <w:sz w:val="28"/>
          <w:szCs w:val="28"/>
        </w:rPr>
        <w:t>介绍了网上预报到的操作方式</w:t>
      </w:r>
      <w:r>
        <w:rPr>
          <w:rFonts w:ascii="仿宋_GB2312" w:eastAsia="仿宋_GB2312" w:cs="仿宋_GB2312" w:hint="eastAsia"/>
          <w:sz w:val="28"/>
          <w:szCs w:val="28"/>
        </w:rPr>
        <w:t>、流程</w:t>
      </w:r>
      <w:r w:rsidRPr="009E1DC2">
        <w:rPr>
          <w:rFonts w:ascii="仿宋_GB2312" w:eastAsia="仿宋_GB2312" w:cs="仿宋_GB2312" w:hint="eastAsia"/>
          <w:sz w:val="28"/>
          <w:szCs w:val="28"/>
        </w:rPr>
        <w:t>以及现场报到的相应事项。</w:t>
      </w:r>
      <w:r>
        <w:rPr>
          <w:rFonts w:ascii="仿宋_GB2312" w:eastAsia="仿宋_GB2312" w:cs="仿宋_GB2312" w:hint="eastAsia"/>
          <w:sz w:val="28"/>
          <w:szCs w:val="28"/>
        </w:rPr>
        <w:t>“河南职院”、“奖贷助学”、“院系导航”、“校园宝典”栏目介绍了学校的基本情况、学生奖励资助政策、各二级学院网站链接等。如下图所示：</w:t>
      </w:r>
    </w:p>
    <w:p w:rsidR="004637B7" w:rsidRDefault="00C50437" w:rsidP="00852A8C">
      <w:pPr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19700" cy="2333625"/>
            <wp:effectExtent l="0" t="0" r="0" b="952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852A8C" w:rsidRDefault="004637B7" w:rsidP="00852A8C">
      <w:pPr>
        <w:pStyle w:val="a3"/>
        <w:numPr>
          <w:ilvl w:val="0"/>
          <w:numId w:val="16"/>
        </w:numPr>
        <w:ind w:left="0" w:firstLineChars="0" w:firstLine="0"/>
        <w:jc w:val="left"/>
        <w:rPr>
          <w:rFonts w:ascii="黑体" w:eastAsia="黑体" w:cs="Times New Roman"/>
          <w:sz w:val="28"/>
          <w:szCs w:val="28"/>
        </w:rPr>
      </w:pPr>
      <w:r w:rsidRPr="00852A8C">
        <w:rPr>
          <w:rFonts w:ascii="黑体" w:eastAsia="黑体" w:cs="黑体" w:hint="eastAsia"/>
          <w:sz w:val="28"/>
          <w:szCs w:val="28"/>
        </w:rPr>
        <w:t>登录“网上预报到”系统</w:t>
      </w:r>
    </w:p>
    <w:p w:rsidR="004637B7" w:rsidRPr="009E1DC2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 w:rsidRPr="009E1DC2">
        <w:rPr>
          <w:rFonts w:ascii="仿宋_GB2312" w:eastAsia="仿宋_GB2312" w:cs="仿宋_GB2312" w:hint="eastAsia"/>
          <w:sz w:val="28"/>
          <w:szCs w:val="28"/>
        </w:rPr>
        <w:lastRenderedPageBreak/>
        <w:t>点击迎新网首页的</w:t>
      </w:r>
      <w:r>
        <w:rPr>
          <w:rFonts w:ascii="仿宋_GB2312" w:eastAsia="仿宋_GB2312" w:cs="仿宋_GB2312" w:hint="eastAsia"/>
          <w:sz w:val="28"/>
          <w:szCs w:val="28"/>
        </w:rPr>
        <w:t>“</w:t>
      </w:r>
      <w:r w:rsidRPr="009E1DC2">
        <w:rPr>
          <w:rFonts w:ascii="仿宋_GB2312" w:eastAsia="仿宋_GB2312" w:cs="仿宋_GB2312" w:hint="eastAsia"/>
          <w:sz w:val="28"/>
          <w:szCs w:val="28"/>
        </w:rPr>
        <w:t>网上</w:t>
      </w:r>
      <w:r>
        <w:rPr>
          <w:rFonts w:ascii="仿宋_GB2312" w:eastAsia="仿宋_GB2312" w:cs="仿宋_GB2312" w:hint="eastAsia"/>
          <w:sz w:val="28"/>
          <w:szCs w:val="28"/>
        </w:rPr>
        <w:t>预</w:t>
      </w:r>
      <w:r w:rsidRPr="009E1DC2">
        <w:rPr>
          <w:rFonts w:ascii="仿宋_GB2312" w:eastAsia="仿宋_GB2312" w:cs="仿宋_GB2312" w:hint="eastAsia"/>
          <w:sz w:val="28"/>
          <w:szCs w:val="28"/>
        </w:rPr>
        <w:t>报到</w:t>
      </w:r>
      <w:r>
        <w:rPr>
          <w:rFonts w:ascii="仿宋_GB2312" w:eastAsia="仿宋_GB2312" w:cs="仿宋_GB2312" w:hint="eastAsia"/>
          <w:sz w:val="28"/>
          <w:szCs w:val="28"/>
        </w:rPr>
        <w:t>”即可登录系统</w:t>
      </w:r>
      <w:r w:rsidRPr="009E1DC2">
        <w:rPr>
          <w:rFonts w:ascii="仿宋_GB2312" w:eastAsia="仿宋_GB2312" w:cs="仿宋_GB2312" w:hint="eastAsia"/>
          <w:sz w:val="28"/>
          <w:szCs w:val="28"/>
        </w:rPr>
        <w:t>。</w:t>
      </w:r>
      <w:r>
        <w:rPr>
          <w:rFonts w:ascii="仿宋_GB2312" w:eastAsia="仿宋_GB2312" w:cs="仿宋_GB2312" w:hint="eastAsia"/>
          <w:sz w:val="28"/>
          <w:szCs w:val="28"/>
        </w:rPr>
        <w:t>如下图所示：</w:t>
      </w:r>
    </w:p>
    <w:p w:rsidR="004637B7" w:rsidRPr="003E2A0C" w:rsidRDefault="00C50437" w:rsidP="0059409F">
      <w:pPr>
        <w:rPr>
          <w:rFonts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00650" cy="2181225"/>
            <wp:effectExtent l="0" t="0" r="0" b="9525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首次登录“</w:t>
      </w:r>
      <w:r w:rsidRPr="009E1DC2">
        <w:rPr>
          <w:rFonts w:ascii="仿宋_GB2312" w:eastAsia="仿宋_GB2312" w:cs="仿宋_GB2312" w:hint="eastAsia"/>
          <w:sz w:val="28"/>
          <w:szCs w:val="28"/>
        </w:rPr>
        <w:t>网上</w:t>
      </w:r>
      <w:r>
        <w:rPr>
          <w:rFonts w:ascii="仿宋_GB2312" w:eastAsia="仿宋_GB2312" w:cs="仿宋_GB2312" w:hint="eastAsia"/>
          <w:sz w:val="28"/>
          <w:szCs w:val="28"/>
        </w:rPr>
        <w:t>预</w:t>
      </w:r>
      <w:r w:rsidRPr="009E1DC2">
        <w:rPr>
          <w:rFonts w:ascii="仿宋_GB2312" w:eastAsia="仿宋_GB2312" w:cs="仿宋_GB2312" w:hint="eastAsia"/>
          <w:sz w:val="28"/>
          <w:szCs w:val="28"/>
        </w:rPr>
        <w:t>报到</w:t>
      </w:r>
      <w:r>
        <w:rPr>
          <w:rFonts w:ascii="仿宋_GB2312" w:eastAsia="仿宋_GB2312" w:cs="仿宋_GB2312" w:hint="eastAsia"/>
          <w:sz w:val="28"/>
          <w:szCs w:val="28"/>
        </w:rPr>
        <w:t>”，需使用考生号作为用户名，身份证后</w:t>
      </w:r>
      <w:r>
        <w:rPr>
          <w:rFonts w:ascii="仿宋_GB2312" w:eastAsia="仿宋_GB2312" w:cs="仿宋_GB2312"/>
          <w:sz w:val="28"/>
          <w:szCs w:val="28"/>
        </w:rPr>
        <w:t>6</w:t>
      </w:r>
      <w:r>
        <w:rPr>
          <w:rFonts w:ascii="仿宋_GB2312" w:eastAsia="仿宋_GB2312" w:cs="仿宋_GB2312" w:hint="eastAsia"/>
          <w:sz w:val="28"/>
          <w:szCs w:val="28"/>
        </w:rPr>
        <w:t>位作为密码登录。输入相应信息，点击“登录”，如下图所示：</w:t>
      </w:r>
    </w:p>
    <w:p w:rsidR="004637B7" w:rsidRDefault="00C50437" w:rsidP="00094E39">
      <w:pPr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57800" cy="2657475"/>
            <wp:effectExtent l="0" t="0" r="0" b="9525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登录之后，跳转到“修改密码”页面。第一次登录必须修改密码，以后再次访问系统，使用修改后的密码。</w:t>
      </w:r>
      <w:r w:rsidR="00BA2459">
        <w:rPr>
          <w:rFonts w:ascii="仿宋_GB2312" w:eastAsia="仿宋_GB2312" w:cs="仿宋_GB2312" w:hint="eastAsia"/>
          <w:sz w:val="28"/>
          <w:szCs w:val="28"/>
        </w:rPr>
        <w:t>请同学们妥善保管好自己的密码。</w:t>
      </w:r>
      <w:r>
        <w:rPr>
          <w:rFonts w:ascii="仿宋_GB2312" w:eastAsia="仿宋_GB2312" w:cs="仿宋_GB2312" w:hint="eastAsia"/>
          <w:sz w:val="28"/>
          <w:szCs w:val="28"/>
        </w:rPr>
        <w:t>如下图所示：</w:t>
      </w:r>
    </w:p>
    <w:p w:rsidR="004637B7" w:rsidRDefault="00C50437" w:rsidP="00094E39">
      <w:pPr>
        <w:jc w:val="center"/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191125" cy="1866900"/>
            <wp:effectExtent l="0" t="0" r="9525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9" b="1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8B1353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若忘记密码，可点击“忘记密码”找回密码。如下图所示：</w:t>
      </w:r>
    </w:p>
    <w:p w:rsidR="004637B7" w:rsidRDefault="00C50437" w:rsidP="00CA45A9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67325" cy="2514600"/>
            <wp:effectExtent l="0" t="0" r="952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" b="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0639E6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 w:rsidRPr="000639E6">
        <w:rPr>
          <w:rFonts w:ascii="仿宋_GB2312" w:eastAsia="仿宋_GB2312" w:cs="仿宋_GB2312" w:hint="eastAsia"/>
          <w:sz w:val="28"/>
          <w:szCs w:val="28"/>
        </w:rPr>
        <w:t>使用身份证号、考生号找回密码。如下图所示：</w:t>
      </w:r>
    </w:p>
    <w:p w:rsidR="004637B7" w:rsidRDefault="00C50437" w:rsidP="000639E6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3257550" cy="238125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47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094E39" w:rsidRDefault="004637B7" w:rsidP="00094E39">
      <w:pPr>
        <w:pStyle w:val="a3"/>
        <w:numPr>
          <w:ilvl w:val="0"/>
          <w:numId w:val="16"/>
        </w:numPr>
        <w:ind w:left="0" w:firstLineChars="0" w:firstLine="0"/>
        <w:jc w:val="left"/>
        <w:rPr>
          <w:rFonts w:ascii="黑体" w:eastAsia="黑体" w:cs="Times New Roman"/>
          <w:sz w:val="28"/>
          <w:szCs w:val="28"/>
        </w:rPr>
      </w:pPr>
      <w:r w:rsidRPr="00094E39">
        <w:rPr>
          <w:rFonts w:ascii="黑体" w:eastAsia="黑体" w:cs="黑体" w:hint="eastAsia"/>
          <w:sz w:val="28"/>
          <w:szCs w:val="28"/>
        </w:rPr>
        <w:t>预报到流程</w:t>
      </w:r>
    </w:p>
    <w:p w:rsidR="004637B7" w:rsidRPr="00CA45A9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学生“网上预报到”时，应逐步完成预报到说明、</w:t>
      </w:r>
      <w:r w:rsidRPr="00CA45A9">
        <w:rPr>
          <w:rFonts w:ascii="仿宋_GB2312" w:eastAsia="仿宋_GB2312" w:cs="仿宋_GB2312" w:hint="eastAsia"/>
          <w:sz w:val="28"/>
          <w:szCs w:val="28"/>
        </w:rPr>
        <w:t>基础信息、</w:t>
      </w:r>
      <w:r>
        <w:rPr>
          <w:rFonts w:ascii="仿宋_GB2312" w:eastAsia="仿宋_GB2312" w:cs="仿宋_GB2312" w:hint="eastAsia"/>
          <w:sz w:val="28"/>
          <w:szCs w:val="28"/>
        </w:rPr>
        <w:t>网</w:t>
      </w:r>
      <w:r>
        <w:rPr>
          <w:rFonts w:ascii="仿宋_GB2312" w:eastAsia="仿宋_GB2312" w:cs="仿宋_GB2312" w:hint="eastAsia"/>
          <w:sz w:val="28"/>
          <w:szCs w:val="28"/>
        </w:rPr>
        <w:lastRenderedPageBreak/>
        <w:t>上缴费</w:t>
      </w:r>
      <w:r w:rsidRPr="00CA45A9">
        <w:rPr>
          <w:rFonts w:ascii="仿宋_GB2312" w:eastAsia="仿宋_GB2312" w:cs="仿宋_GB2312" w:hint="eastAsia"/>
          <w:sz w:val="28"/>
          <w:szCs w:val="28"/>
        </w:rPr>
        <w:t>、</w:t>
      </w:r>
      <w:r>
        <w:rPr>
          <w:rFonts w:ascii="仿宋_GB2312" w:eastAsia="仿宋_GB2312" w:cs="仿宋_GB2312" w:hint="eastAsia"/>
          <w:sz w:val="28"/>
          <w:szCs w:val="28"/>
        </w:rPr>
        <w:t>网上选宿舍</w:t>
      </w:r>
      <w:r w:rsidRPr="00CA45A9">
        <w:rPr>
          <w:rFonts w:ascii="仿宋_GB2312" w:eastAsia="仿宋_GB2312" w:cs="仿宋_GB2312" w:hint="eastAsia"/>
          <w:sz w:val="28"/>
          <w:szCs w:val="28"/>
        </w:rPr>
        <w:t>、其他信息、信息确认</w:t>
      </w:r>
      <w:r>
        <w:rPr>
          <w:rFonts w:ascii="仿宋_GB2312" w:eastAsia="仿宋_GB2312" w:cs="仿宋_GB2312" w:hint="eastAsia"/>
          <w:sz w:val="28"/>
          <w:szCs w:val="28"/>
        </w:rPr>
        <w:t>六个环节</w:t>
      </w:r>
      <w:r w:rsidRPr="00CA45A9">
        <w:rPr>
          <w:rFonts w:ascii="仿宋_GB2312" w:eastAsia="仿宋_GB2312" w:cs="仿宋_GB2312" w:hint="eastAsia"/>
          <w:sz w:val="28"/>
          <w:szCs w:val="28"/>
        </w:rPr>
        <w:t>。</w:t>
      </w:r>
      <w:r>
        <w:rPr>
          <w:rFonts w:ascii="仿宋_GB2312" w:eastAsia="仿宋_GB2312" w:cs="仿宋_GB2312" w:hint="eastAsia"/>
          <w:sz w:val="28"/>
          <w:szCs w:val="28"/>
        </w:rPr>
        <w:t>如下图所示：</w:t>
      </w:r>
    </w:p>
    <w:p w:rsidR="004637B7" w:rsidRDefault="00C50437" w:rsidP="00BE218F">
      <w:pPr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162550" cy="2114550"/>
            <wp:effectExtent l="0" t="0" r="0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BE6020">
      <w:pPr>
        <w:pStyle w:val="2"/>
        <w:numPr>
          <w:ilvl w:val="0"/>
          <w:numId w:val="0"/>
        </w:numPr>
        <w:spacing w:before="120" w:after="120" w:line="360" w:lineRule="auto"/>
        <w:ind w:left="454"/>
        <w:rPr>
          <w:rFonts w:cs="Times New Roman"/>
        </w:rPr>
      </w:pPr>
      <w:r>
        <w:t>4.1</w:t>
      </w:r>
      <w:r>
        <w:rPr>
          <w:rFonts w:cs="宋体" w:hint="eastAsia"/>
        </w:rPr>
        <w:t>“预报到说明”环节</w:t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请仔细阅读</w:t>
      </w:r>
      <w:r w:rsidRPr="00D94AC1">
        <w:rPr>
          <w:rFonts w:ascii="仿宋_GB2312" w:eastAsia="仿宋_GB2312" w:cs="仿宋_GB2312" w:hint="eastAsia"/>
          <w:sz w:val="28"/>
          <w:szCs w:val="28"/>
        </w:rPr>
        <w:t>“预报到说明”页面</w:t>
      </w:r>
      <w:r>
        <w:rPr>
          <w:rFonts w:ascii="仿宋_GB2312" w:eastAsia="仿宋_GB2312" w:cs="仿宋_GB2312" w:hint="eastAsia"/>
          <w:sz w:val="28"/>
          <w:szCs w:val="28"/>
        </w:rPr>
        <w:t>下方内容，点击“同意”，进入“基础信息”页面。</w:t>
      </w:r>
    </w:p>
    <w:p w:rsidR="004637B7" w:rsidRDefault="00C50437" w:rsidP="00BE6020">
      <w:pPr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181600" cy="2266950"/>
            <wp:effectExtent l="0" t="0" r="0" b="0"/>
            <wp:docPr id="1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C85DD0" w:rsidRDefault="004637B7" w:rsidP="00C85DD0">
      <w:pPr>
        <w:pStyle w:val="2"/>
        <w:numPr>
          <w:ilvl w:val="0"/>
          <w:numId w:val="0"/>
        </w:numPr>
        <w:spacing w:before="120" w:after="120" w:line="360" w:lineRule="auto"/>
        <w:ind w:left="454"/>
        <w:rPr>
          <w:rFonts w:cs="Times New Roman"/>
        </w:rPr>
      </w:pPr>
      <w:r>
        <w:t>4.2</w:t>
      </w:r>
      <w:r w:rsidRPr="00C85DD0">
        <w:rPr>
          <w:rFonts w:cs="宋体" w:hint="eastAsia"/>
        </w:rPr>
        <w:t>“基础信息”环节</w:t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1.</w:t>
      </w:r>
      <w:r w:rsidRPr="00D94AC1">
        <w:rPr>
          <w:rFonts w:ascii="仿宋_GB2312" w:eastAsia="仿宋_GB2312" w:cs="仿宋_GB2312" w:hint="eastAsia"/>
          <w:sz w:val="28"/>
          <w:szCs w:val="28"/>
        </w:rPr>
        <w:t>页面上不可以修改的信息均为学校统一导入，学生无法修改</w:t>
      </w:r>
      <w:r>
        <w:rPr>
          <w:rFonts w:ascii="仿宋_GB2312" w:eastAsia="仿宋_GB2312" w:cs="仿宋_GB2312" w:hint="eastAsia"/>
          <w:sz w:val="28"/>
          <w:szCs w:val="28"/>
        </w:rPr>
        <w:t>。</w:t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2.</w:t>
      </w:r>
      <w:r>
        <w:rPr>
          <w:rFonts w:ascii="仿宋_GB2312" w:eastAsia="仿宋_GB2312" w:cs="仿宋_GB2312" w:hint="eastAsia"/>
          <w:sz w:val="28"/>
          <w:szCs w:val="28"/>
        </w:rPr>
        <w:t>标红色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 w:cs="仿宋_GB2312"/>
          <w:sz w:val="28"/>
          <w:szCs w:val="28"/>
        </w:rPr>
        <w:t>*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 w:cs="仿宋_GB2312" w:hint="eastAsia"/>
          <w:sz w:val="28"/>
          <w:szCs w:val="28"/>
        </w:rPr>
        <w:t>的为必填项，请新生认真如实填写。如下图所示：</w:t>
      </w:r>
    </w:p>
    <w:p w:rsidR="004637B7" w:rsidRDefault="00C50437" w:rsidP="00B66538">
      <w:pPr>
        <w:ind w:firstLineChars="200" w:firstLine="420"/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10175" cy="2171700"/>
            <wp:effectExtent l="0" t="0" r="9525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5" b="4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D94AC1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3.</w:t>
      </w:r>
      <w:r w:rsidRPr="00D94AC1">
        <w:rPr>
          <w:rFonts w:ascii="仿宋_GB2312" w:eastAsia="仿宋_GB2312" w:cs="仿宋_GB2312" w:hint="eastAsia"/>
          <w:sz w:val="28"/>
          <w:szCs w:val="28"/>
        </w:rPr>
        <w:t>个人照片不需要学生上传，</w:t>
      </w:r>
      <w:r>
        <w:rPr>
          <w:rFonts w:ascii="仿宋_GB2312" w:eastAsia="仿宋_GB2312" w:cs="仿宋_GB2312" w:hint="eastAsia"/>
          <w:sz w:val="28"/>
          <w:szCs w:val="28"/>
        </w:rPr>
        <w:t>到校报到后学校会</w:t>
      </w:r>
      <w:r w:rsidRPr="00D94AC1">
        <w:rPr>
          <w:rFonts w:ascii="仿宋_GB2312" w:eastAsia="仿宋_GB2312" w:cs="仿宋_GB2312" w:hint="eastAsia"/>
          <w:sz w:val="28"/>
          <w:szCs w:val="28"/>
        </w:rPr>
        <w:t>统一导入</w:t>
      </w:r>
      <w:r>
        <w:rPr>
          <w:rFonts w:ascii="仿宋_GB2312" w:eastAsia="仿宋_GB2312" w:cs="仿宋_GB2312" w:hint="eastAsia"/>
          <w:sz w:val="28"/>
          <w:szCs w:val="28"/>
        </w:rPr>
        <w:t>。如下图所示：</w:t>
      </w:r>
    </w:p>
    <w:p w:rsidR="004637B7" w:rsidRDefault="00C50437" w:rsidP="00B66538">
      <w:pPr>
        <w:ind w:firstLineChars="200" w:firstLine="420"/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48275" cy="2228850"/>
            <wp:effectExtent l="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第一次登录时，需按照上述要求填写“基础信息”，点击“保存并进入下一步”，以后登录时，无需填写“基础信息”，直接点击“保存并进入下一步”，进入“网上缴费”页面。</w:t>
      </w:r>
    </w:p>
    <w:p w:rsidR="004637B7" w:rsidRPr="00796A42" w:rsidRDefault="004637B7" w:rsidP="00796A42">
      <w:pPr>
        <w:pStyle w:val="2"/>
        <w:numPr>
          <w:ilvl w:val="0"/>
          <w:numId w:val="0"/>
        </w:numPr>
        <w:spacing w:before="120" w:after="120" w:line="360" w:lineRule="auto"/>
        <w:ind w:left="454"/>
        <w:rPr>
          <w:rFonts w:cs="Times New Roman"/>
        </w:rPr>
      </w:pPr>
      <w:r>
        <w:t>4.3</w:t>
      </w:r>
      <w:r w:rsidRPr="00796A42">
        <w:rPr>
          <w:rFonts w:cs="宋体" w:hint="eastAsia"/>
        </w:rPr>
        <w:t>“网上缴费”环节</w:t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1.</w:t>
      </w:r>
      <w:r>
        <w:rPr>
          <w:rFonts w:ascii="仿宋_GB2312" w:eastAsia="仿宋_GB2312" w:cs="仿宋_GB2312" w:hint="eastAsia"/>
          <w:sz w:val="28"/>
          <w:szCs w:val="28"/>
        </w:rPr>
        <w:t>已经足额缴费的同学，此页面缴费状态为“已缴清”，</w:t>
      </w:r>
      <w:r w:rsidRPr="00942283">
        <w:rPr>
          <w:rFonts w:ascii="仿宋_GB2312" w:eastAsia="仿宋_GB2312" w:cs="仿宋_GB2312"/>
          <w:sz w:val="28"/>
          <w:szCs w:val="28"/>
        </w:rPr>
        <w:t xml:space="preserve"> </w:t>
      </w:r>
      <w:r>
        <w:rPr>
          <w:rFonts w:ascii="仿宋_GB2312" w:eastAsia="仿宋_GB2312" w:cs="仿宋_GB2312" w:hint="eastAsia"/>
          <w:sz w:val="28"/>
          <w:szCs w:val="28"/>
        </w:rPr>
        <w:t>点击“保存并进入下一步”，</w:t>
      </w:r>
      <w:r w:rsidRPr="00942283">
        <w:rPr>
          <w:rFonts w:ascii="仿宋_GB2312" w:eastAsia="仿宋_GB2312" w:cs="仿宋_GB2312"/>
          <w:sz w:val="28"/>
          <w:szCs w:val="28"/>
        </w:rPr>
        <w:t xml:space="preserve"> </w:t>
      </w:r>
      <w:r>
        <w:rPr>
          <w:rFonts w:ascii="仿宋_GB2312" w:eastAsia="仿宋_GB2312" w:cs="仿宋_GB2312" w:hint="eastAsia"/>
          <w:sz w:val="28"/>
          <w:szCs w:val="28"/>
        </w:rPr>
        <w:t>进入“网上选宿舍”页面。如下图所示：</w:t>
      </w:r>
    </w:p>
    <w:p w:rsidR="004637B7" w:rsidRDefault="004637B7" w:rsidP="0008472A">
      <w:pPr>
        <w:rPr>
          <w:rFonts w:ascii="仿宋_GB2312" w:eastAsia="仿宋_GB2312" w:cs="Times New Roman"/>
          <w:sz w:val="28"/>
          <w:szCs w:val="28"/>
        </w:rPr>
      </w:pPr>
    </w:p>
    <w:p w:rsidR="004637B7" w:rsidRDefault="00C50437" w:rsidP="0008472A">
      <w:pPr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276850" cy="2609850"/>
            <wp:effectExtent l="0" t="0" r="0" b="0"/>
            <wp:docPr id="15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2.</w:t>
      </w:r>
      <w:r>
        <w:rPr>
          <w:rFonts w:ascii="仿宋_GB2312" w:eastAsia="仿宋_GB2312" w:cs="仿宋_GB2312" w:hint="eastAsia"/>
          <w:sz w:val="28"/>
          <w:szCs w:val="28"/>
        </w:rPr>
        <w:t>未缴纳费用的同学，</w:t>
      </w:r>
      <w:r w:rsidRPr="0008472A">
        <w:rPr>
          <w:rFonts w:ascii="仿宋_GB2312" w:eastAsia="仿宋_GB2312" w:cs="仿宋_GB2312" w:hint="eastAsia"/>
          <w:sz w:val="28"/>
          <w:szCs w:val="28"/>
        </w:rPr>
        <w:t>使用微信扫描</w:t>
      </w:r>
      <w:r w:rsidRPr="0008472A">
        <w:rPr>
          <w:rFonts w:ascii="仿宋_GB2312" w:eastAsia="仿宋_GB2312"/>
          <w:sz w:val="28"/>
          <w:szCs w:val="28"/>
        </w:rPr>
        <w:t>“</w:t>
      </w:r>
      <w:r w:rsidRPr="0008472A">
        <w:rPr>
          <w:rFonts w:ascii="仿宋_GB2312" w:eastAsia="仿宋_GB2312" w:cs="仿宋_GB2312" w:hint="eastAsia"/>
          <w:sz w:val="28"/>
          <w:szCs w:val="28"/>
        </w:rPr>
        <w:t>安心付缴费二维码</w:t>
      </w:r>
      <w:r w:rsidRPr="0008472A">
        <w:rPr>
          <w:rFonts w:ascii="仿宋_GB2312" w:eastAsia="仿宋_GB2312"/>
          <w:sz w:val="28"/>
          <w:szCs w:val="28"/>
        </w:rPr>
        <w:t>”</w:t>
      </w:r>
      <w:r w:rsidRPr="0008472A">
        <w:rPr>
          <w:rFonts w:ascii="仿宋_GB2312" w:eastAsia="仿宋_GB2312" w:cs="仿宋_GB2312" w:hint="eastAsia"/>
          <w:sz w:val="28"/>
          <w:szCs w:val="28"/>
        </w:rPr>
        <w:t>完成缴费，等待</w:t>
      </w:r>
      <w:r w:rsidRPr="0008472A">
        <w:rPr>
          <w:rFonts w:ascii="仿宋_GB2312" w:eastAsia="仿宋_GB2312" w:cs="仿宋_GB2312"/>
          <w:sz w:val="28"/>
          <w:szCs w:val="28"/>
        </w:rPr>
        <w:t>2</w:t>
      </w:r>
      <w:r w:rsidRPr="0008472A">
        <w:rPr>
          <w:rFonts w:ascii="仿宋_GB2312" w:eastAsia="仿宋_GB2312" w:cs="仿宋_GB2312" w:hint="eastAsia"/>
          <w:sz w:val="28"/>
          <w:szCs w:val="28"/>
        </w:rPr>
        <w:t>分钟，点击</w:t>
      </w:r>
      <w:r w:rsidRPr="0008472A">
        <w:rPr>
          <w:rFonts w:ascii="仿宋_GB2312" w:eastAsia="仿宋_GB2312"/>
          <w:sz w:val="28"/>
          <w:szCs w:val="28"/>
        </w:rPr>
        <w:t>“</w:t>
      </w:r>
      <w:r w:rsidRPr="0008472A">
        <w:rPr>
          <w:rFonts w:ascii="仿宋_GB2312" w:eastAsia="仿宋_GB2312" w:cs="仿宋_GB2312" w:hint="eastAsia"/>
          <w:sz w:val="28"/>
          <w:szCs w:val="28"/>
        </w:rPr>
        <w:t>刷新缴费信息</w:t>
      </w:r>
      <w:r w:rsidRPr="0008472A">
        <w:rPr>
          <w:rFonts w:ascii="仿宋_GB2312" w:eastAsia="仿宋_GB2312"/>
          <w:sz w:val="28"/>
          <w:szCs w:val="28"/>
        </w:rPr>
        <w:t>”</w:t>
      </w:r>
      <w:r w:rsidRPr="0008472A">
        <w:rPr>
          <w:rFonts w:ascii="仿宋_GB2312" w:eastAsia="仿宋_GB2312" w:cs="仿宋_GB2312" w:hint="eastAsia"/>
          <w:sz w:val="28"/>
          <w:szCs w:val="28"/>
        </w:rPr>
        <w:t>，当缴费状态变为</w:t>
      </w:r>
      <w:r w:rsidRPr="0008472A">
        <w:rPr>
          <w:rFonts w:ascii="仿宋_GB2312" w:eastAsia="仿宋_GB2312"/>
          <w:sz w:val="28"/>
          <w:szCs w:val="28"/>
        </w:rPr>
        <w:t>“</w:t>
      </w:r>
      <w:r w:rsidRPr="0008472A">
        <w:rPr>
          <w:rFonts w:ascii="仿宋_GB2312" w:eastAsia="仿宋_GB2312" w:cs="仿宋_GB2312" w:hint="eastAsia"/>
          <w:sz w:val="28"/>
          <w:szCs w:val="28"/>
        </w:rPr>
        <w:t>已缴清</w:t>
      </w:r>
      <w:r w:rsidRPr="0008472A">
        <w:rPr>
          <w:rFonts w:ascii="仿宋_GB2312" w:eastAsia="仿宋_GB2312"/>
          <w:sz w:val="28"/>
          <w:szCs w:val="28"/>
        </w:rPr>
        <w:t>”</w:t>
      </w:r>
      <w:r w:rsidRPr="0008472A">
        <w:rPr>
          <w:rFonts w:ascii="仿宋_GB2312" w:eastAsia="仿宋_GB2312" w:cs="仿宋_GB2312" w:hint="eastAsia"/>
          <w:sz w:val="28"/>
          <w:szCs w:val="28"/>
        </w:rPr>
        <w:t>时，点击</w:t>
      </w:r>
      <w:r w:rsidRPr="0008472A">
        <w:rPr>
          <w:rFonts w:ascii="仿宋_GB2312" w:eastAsia="仿宋_GB2312"/>
          <w:sz w:val="28"/>
          <w:szCs w:val="28"/>
        </w:rPr>
        <w:t>“</w:t>
      </w:r>
      <w:r w:rsidRPr="0008472A">
        <w:rPr>
          <w:rFonts w:ascii="仿宋_GB2312" w:eastAsia="仿宋_GB2312" w:cs="仿宋_GB2312" w:hint="eastAsia"/>
          <w:sz w:val="28"/>
          <w:szCs w:val="28"/>
        </w:rPr>
        <w:t>保存并进入下一步</w:t>
      </w:r>
      <w:r w:rsidRPr="0008472A"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 w:cs="仿宋_GB2312" w:hint="eastAsia"/>
          <w:sz w:val="28"/>
          <w:szCs w:val="28"/>
        </w:rPr>
        <w:t>，</w:t>
      </w:r>
      <w:r w:rsidRPr="0008472A">
        <w:rPr>
          <w:rFonts w:ascii="仿宋_GB2312" w:eastAsia="仿宋_GB2312" w:cs="仿宋_GB2312"/>
          <w:sz w:val="28"/>
          <w:szCs w:val="28"/>
        </w:rPr>
        <w:t xml:space="preserve"> </w:t>
      </w:r>
      <w:r>
        <w:rPr>
          <w:rFonts w:ascii="仿宋_GB2312" w:eastAsia="仿宋_GB2312" w:cs="仿宋_GB2312" w:hint="eastAsia"/>
          <w:sz w:val="28"/>
          <w:szCs w:val="28"/>
        </w:rPr>
        <w:t>进入“网上选宿舍”页面。如下图所示：</w:t>
      </w:r>
    </w:p>
    <w:p w:rsidR="004637B7" w:rsidRDefault="00C50437" w:rsidP="0008472A">
      <w:pPr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29225" cy="3371850"/>
            <wp:effectExtent l="0" t="0" r="9525" b="0"/>
            <wp:docPr id="16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B66538">
      <w:pPr>
        <w:ind w:firstLineChars="200" w:firstLine="56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3.</w:t>
      </w:r>
      <w:r w:rsidRPr="0008472A">
        <w:rPr>
          <w:rFonts w:ascii="仿宋_GB2312" w:eastAsia="仿宋_GB2312" w:cs="仿宋_GB2312"/>
          <w:sz w:val="28"/>
          <w:szCs w:val="28"/>
        </w:rPr>
        <w:t xml:space="preserve"> </w:t>
      </w:r>
      <w:r>
        <w:rPr>
          <w:rFonts w:ascii="仿宋_GB2312" w:eastAsia="仿宋_GB2312" w:cs="仿宋_GB2312" w:hint="eastAsia"/>
          <w:sz w:val="28"/>
          <w:szCs w:val="28"/>
        </w:rPr>
        <w:t>家庭经济困难学生（含生源地贷款学生），可通过“绿色通道入学”完成此环节，“是否申请”选择“是”。如下图所示：</w:t>
      </w:r>
    </w:p>
    <w:p w:rsidR="004637B7" w:rsidRDefault="004637B7" w:rsidP="00EF1AB2">
      <w:pPr>
        <w:rPr>
          <w:rFonts w:ascii="仿宋_GB2312" w:eastAsia="仿宋_GB2312" w:cs="Times New Roman"/>
          <w:sz w:val="28"/>
          <w:szCs w:val="28"/>
        </w:rPr>
      </w:pPr>
    </w:p>
    <w:p w:rsidR="007D3A92" w:rsidRDefault="007D3A92" w:rsidP="00EF1AB2">
      <w:pPr>
        <w:rPr>
          <w:rFonts w:ascii="仿宋_GB2312" w:eastAsia="仿宋_GB2312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F33050" wp14:editId="0BCB29A0">
            <wp:extent cx="5274310" cy="2540093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B7" w:rsidRDefault="004637B7" w:rsidP="009503CC">
      <w:pPr>
        <w:pStyle w:val="a4"/>
        <w:numPr>
          <w:ilvl w:val="0"/>
          <w:numId w:val="20"/>
        </w:numPr>
        <w:spacing w:before="75" w:beforeAutospacing="0" w:after="75" w:afterAutospacing="0"/>
        <w:ind w:left="624" w:hanging="34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若学生办理过</w:t>
      </w:r>
      <w:r w:rsidRPr="0075781C">
        <w:rPr>
          <w:rFonts w:ascii="仿宋_GB2312" w:eastAsia="仿宋_GB2312" w:cs="仿宋_GB2312" w:hint="eastAsia"/>
          <w:sz w:val="28"/>
          <w:szCs w:val="28"/>
        </w:rPr>
        <w:t>生源地信用助学贷款</w:t>
      </w:r>
      <w:r>
        <w:rPr>
          <w:rFonts w:ascii="仿宋_GB2312" w:eastAsia="仿宋_GB2312" w:cs="仿宋_GB2312" w:hint="eastAsia"/>
          <w:sz w:val="28"/>
          <w:szCs w:val="28"/>
        </w:rPr>
        <w:t>，选择“生源地贷款”单选按钮，按照</w:t>
      </w:r>
      <w:r w:rsidRPr="0075781C">
        <w:rPr>
          <w:rFonts w:ascii="仿宋_GB2312" w:eastAsia="仿宋_GB2312" w:cs="仿宋_GB2312" w:hint="eastAsia"/>
          <w:sz w:val="28"/>
          <w:szCs w:val="28"/>
        </w:rPr>
        <w:t>《生源地信用助学贷款受理证明》</w:t>
      </w:r>
      <w:r>
        <w:rPr>
          <w:rFonts w:ascii="仿宋_GB2312" w:eastAsia="仿宋_GB2312" w:cs="仿宋_GB2312" w:hint="eastAsia"/>
          <w:sz w:val="28"/>
          <w:szCs w:val="28"/>
        </w:rPr>
        <w:t>如实填写相关信息，并上传</w:t>
      </w:r>
      <w:r w:rsidRPr="0075781C">
        <w:rPr>
          <w:rFonts w:ascii="仿宋_GB2312" w:eastAsia="仿宋_GB2312" w:cs="仿宋_GB2312" w:hint="eastAsia"/>
          <w:sz w:val="28"/>
          <w:szCs w:val="28"/>
        </w:rPr>
        <w:t>《生源地信用助学贷款受理证明》</w:t>
      </w:r>
      <w:r>
        <w:rPr>
          <w:rFonts w:ascii="仿宋_GB2312" w:eastAsia="仿宋_GB2312" w:cs="仿宋_GB2312" w:hint="eastAsia"/>
          <w:sz w:val="28"/>
          <w:szCs w:val="28"/>
        </w:rPr>
        <w:t>的图片，</w:t>
      </w:r>
      <w:r w:rsidRPr="00C506C5">
        <w:rPr>
          <w:rFonts w:ascii="仿宋_GB2312" w:eastAsia="仿宋_GB2312" w:cs="仿宋_GB2312" w:hint="eastAsia"/>
          <w:color w:val="FF00FF"/>
          <w:sz w:val="28"/>
          <w:szCs w:val="28"/>
          <w:u w:val="single"/>
        </w:rPr>
        <w:t>此图片请使用学生本人姓名命名。</w:t>
      </w:r>
      <w:r>
        <w:rPr>
          <w:rFonts w:ascii="仿宋_GB2312" w:eastAsia="仿宋_GB2312" w:cs="仿宋_GB2312" w:hint="eastAsia"/>
          <w:sz w:val="28"/>
          <w:szCs w:val="28"/>
        </w:rPr>
        <w:t>信息填写完备后，点击“保存并进入下一步”，等待学校审核。如下图所示：</w:t>
      </w:r>
    </w:p>
    <w:p w:rsidR="004637B7" w:rsidRDefault="00C50437" w:rsidP="009D36C5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48275" cy="2571750"/>
            <wp:effectExtent l="0" t="0" r="9525" b="0"/>
            <wp:docPr id="18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C50437" w:rsidP="009503CC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4048125" cy="1533525"/>
            <wp:effectExtent l="0" t="0" r="9525" b="9525"/>
            <wp:docPr id="19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8F0CA4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lastRenderedPageBreak/>
        <w:t>当审核状态为“学生处审核通过”，点击“保存并进入下一步”，</w:t>
      </w:r>
      <w:r w:rsidRPr="00ED2577">
        <w:rPr>
          <w:rFonts w:ascii="仿宋_GB2312" w:eastAsia="仿宋_GB2312" w:cs="仿宋_GB2312"/>
          <w:sz w:val="28"/>
          <w:szCs w:val="28"/>
        </w:rPr>
        <w:t xml:space="preserve"> </w:t>
      </w:r>
      <w:r>
        <w:rPr>
          <w:rFonts w:ascii="仿宋_GB2312" w:eastAsia="仿宋_GB2312" w:cs="仿宋_GB2312" w:hint="eastAsia"/>
          <w:sz w:val="28"/>
          <w:szCs w:val="28"/>
        </w:rPr>
        <w:t>进入“网上选宿舍”页面。见下图所示：</w:t>
      </w:r>
    </w:p>
    <w:p w:rsidR="004637B7" w:rsidRDefault="00C50437" w:rsidP="009503CC">
      <w:pPr>
        <w:pStyle w:val="a4"/>
        <w:spacing w:before="75" w:beforeAutospacing="0" w:after="75" w:afterAutospacing="0"/>
        <w:jc w:val="center"/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29225" cy="1838325"/>
            <wp:effectExtent l="0" t="0" r="9525" b="9525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9503CC" w:rsidRDefault="004637B7" w:rsidP="009503CC">
      <w:pPr>
        <w:pStyle w:val="a4"/>
        <w:numPr>
          <w:ilvl w:val="0"/>
          <w:numId w:val="20"/>
        </w:numPr>
        <w:spacing w:before="75" w:beforeAutospacing="0" w:after="75" w:afterAutospacing="0"/>
        <w:ind w:left="624" w:hanging="34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家庭经济困难且未办理</w:t>
      </w:r>
      <w:r w:rsidRPr="0075781C">
        <w:rPr>
          <w:rFonts w:ascii="仿宋_GB2312" w:eastAsia="仿宋_GB2312" w:cs="仿宋_GB2312" w:hint="eastAsia"/>
          <w:sz w:val="28"/>
          <w:szCs w:val="28"/>
        </w:rPr>
        <w:t>生源地信用助学贷款</w:t>
      </w:r>
      <w:r>
        <w:rPr>
          <w:rFonts w:ascii="仿宋_GB2312" w:eastAsia="仿宋_GB2312" w:cs="仿宋_GB2312" w:hint="eastAsia"/>
          <w:sz w:val="28"/>
          <w:szCs w:val="28"/>
        </w:rPr>
        <w:t>的学生，选择“学费缓缴”单选按钮，如实填写相关信息，上传有关材料，然后点击“保存并进入下一步”，</w:t>
      </w:r>
      <w:r w:rsidRPr="00406315">
        <w:rPr>
          <w:rFonts w:ascii="仿宋_GB2312" w:eastAsia="仿宋_GB2312" w:cs="仿宋_GB2312"/>
          <w:sz w:val="28"/>
          <w:szCs w:val="28"/>
        </w:rPr>
        <w:t xml:space="preserve"> </w:t>
      </w:r>
      <w:r>
        <w:rPr>
          <w:rFonts w:ascii="仿宋_GB2312" w:eastAsia="仿宋_GB2312" w:cs="仿宋_GB2312" w:hint="eastAsia"/>
          <w:sz w:val="28"/>
          <w:szCs w:val="28"/>
        </w:rPr>
        <w:t>等待学校审核。如下图所示：</w:t>
      </w:r>
    </w:p>
    <w:p w:rsidR="004637B7" w:rsidRDefault="00C50437" w:rsidP="009D36C5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57800" cy="2533650"/>
            <wp:effectExtent l="0" t="0" r="0" b="0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C50437" w:rsidP="00406315">
      <w:pPr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4048125" cy="1533525"/>
            <wp:effectExtent l="0" t="0" r="9525" b="9525"/>
            <wp:docPr id="22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ED2577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lastRenderedPageBreak/>
        <w:t>当审核状态为“学生处审核通过”，点击“保存并进入下一步”，</w:t>
      </w:r>
      <w:r w:rsidRPr="00ED2577">
        <w:rPr>
          <w:rFonts w:ascii="仿宋_GB2312" w:eastAsia="仿宋_GB2312" w:cs="仿宋_GB2312"/>
          <w:sz w:val="28"/>
          <w:szCs w:val="28"/>
        </w:rPr>
        <w:t xml:space="preserve"> </w:t>
      </w:r>
      <w:r>
        <w:rPr>
          <w:rFonts w:ascii="仿宋_GB2312" w:eastAsia="仿宋_GB2312" w:cs="仿宋_GB2312" w:hint="eastAsia"/>
          <w:sz w:val="28"/>
          <w:szCs w:val="28"/>
        </w:rPr>
        <w:t>进入“网上选宿舍”页面。见下图所示：</w:t>
      </w:r>
    </w:p>
    <w:p w:rsidR="004637B7" w:rsidRPr="00ED2577" w:rsidRDefault="00C50437" w:rsidP="00ED2577">
      <w:pPr>
        <w:pStyle w:val="a4"/>
        <w:spacing w:before="75" w:beforeAutospacing="0" w:after="75" w:afterAutospacing="0"/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29225" cy="183832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C506C5" w:rsidRDefault="004637B7" w:rsidP="008F0CA4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color w:val="FF00FF"/>
          <w:sz w:val="28"/>
          <w:szCs w:val="28"/>
          <w:u w:val="single"/>
        </w:rPr>
      </w:pPr>
      <w:r w:rsidRPr="00C506C5">
        <w:rPr>
          <w:rFonts w:ascii="仿宋_GB2312" w:eastAsia="仿宋_GB2312" w:cs="仿宋_GB2312" w:hint="eastAsia"/>
          <w:color w:val="FF00FF"/>
          <w:sz w:val="28"/>
          <w:szCs w:val="28"/>
          <w:u w:val="single"/>
        </w:rPr>
        <w:t>学生提交“绿色通道入学”申请后，需要等待学校审核，正常工作时间段内，</w:t>
      </w:r>
      <w:r w:rsidR="007D3A92">
        <w:rPr>
          <w:rFonts w:ascii="仿宋_GB2312" w:eastAsia="仿宋_GB2312" w:cs="仿宋_GB2312" w:hint="eastAsia"/>
          <w:color w:val="FF00FF"/>
          <w:sz w:val="28"/>
          <w:szCs w:val="28"/>
          <w:u w:val="single"/>
        </w:rPr>
        <w:t>四个</w:t>
      </w:r>
      <w:r w:rsidRPr="00C506C5">
        <w:rPr>
          <w:rFonts w:ascii="仿宋_GB2312" w:eastAsia="仿宋_GB2312" w:cs="仿宋_GB2312" w:hint="eastAsia"/>
          <w:color w:val="FF00FF"/>
          <w:sz w:val="28"/>
          <w:szCs w:val="28"/>
          <w:u w:val="single"/>
        </w:rPr>
        <w:t>小时能审核完毕，请同学们耐心等待。</w:t>
      </w:r>
    </w:p>
    <w:p w:rsidR="004637B7" w:rsidRPr="0075781C" w:rsidRDefault="004637B7" w:rsidP="008F0CA4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 w:rsidRPr="0075781C">
        <w:rPr>
          <w:rFonts w:ascii="仿宋_GB2312" w:eastAsia="仿宋_GB2312" w:cs="仿宋_GB2312" w:hint="eastAsia"/>
          <w:sz w:val="28"/>
          <w:szCs w:val="28"/>
        </w:rPr>
        <w:t>若</w:t>
      </w:r>
      <w:r>
        <w:rPr>
          <w:rFonts w:ascii="仿宋_GB2312" w:eastAsia="仿宋_GB2312" w:cs="仿宋_GB2312" w:hint="eastAsia"/>
          <w:sz w:val="28"/>
          <w:szCs w:val="28"/>
        </w:rPr>
        <w:t>申请</w:t>
      </w:r>
      <w:r w:rsidRPr="0075781C">
        <w:rPr>
          <w:rFonts w:ascii="仿宋_GB2312" w:eastAsia="仿宋_GB2312" w:cs="仿宋_GB2312" w:hint="eastAsia"/>
          <w:sz w:val="28"/>
          <w:szCs w:val="28"/>
        </w:rPr>
        <w:t>被学生处打回，请同学们重新登录系统，仔细核对</w:t>
      </w:r>
      <w:r>
        <w:rPr>
          <w:rFonts w:ascii="仿宋_GB2312" w:eastAsia="仿宋_GB2312" w:cs="仿宋_GB2312" w:hint="eastAsia"/>
          <w:sz w:val="28"/>
          <w:szCs w:val="28"/>
        </w:rPr>
        <w:t>修改</w:t>
      </w:r>
      <w:r w:rsidRPr="0075781C">
        <w:rPr>
          <w:rFonts w:ascii="仿宋_GB2312" w:eastAsia="仿宋_GB2312" w:cs="仿宋_GB2312" w:hint="eastAsia"/>
          <w:sz w:val="28"/>
          <w:szCs w:val="28"/>
        </w:rPr>
        <w:t>信息，然后再次提交申请。</w:t>
      </w:r>
    </w:p>
    <w:p w:rsidR="004637B7" w:rsidRPr="00DC1DB9" w:rsidRDefault="004637B7" w:rsidP="00DC1DB9">
      <w:pPr>
        <w:pStyle w:val="2"/>
        <w:numPr>
          <w:ilvl w:val="0"/>
          <w:numId w:val="0"/>
        </w:numPr>
        <w:spacing w:before="120" w:after="120" w:line="360" w:lineRule="auto"/>
        <w:ind w:left="454"/>
        <w:rPr>
          <w:rFonts w:cs="Times New Roman"/>
        </w:rPr>
      </w:pPr>
      <w:r>
        <w:t>4.4</w:t>
      </w:r>
      <w:r>
        <w:rPr>
          <w:rFonts w:cs="宋体" w:hint="eastAsia"/>
        </w:rPr>
        <w:t>“</w:t>
      </w:r>
      <w:r w:rsidRPr="00DC1DB9">
        <w:rPr>
          <w:rFonts w:cs="宋体" w:hint="eastAsia"/>
        </w:rPr>
        <w:t>网上选宿舍</w:t>
      </w:r>
      <w:r>
        <w:rPr>
          <w:rFonts w:cs="宋体" w:hint="eastAsia"/>
        </w:rPr>
        <w:t>”环节</w:t>
      </w:r>
    </w:p>
    <w:p w:rsidR="004637B7" w:rsidRDefault="004637B7" w:rsidP="00ED2577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选择一间宿舍，被选中的宿舍外圈会出现蓝色方框。点击“保存并进入下一步”，进入“其他信息”页面，如下图所示：</w:t>
      </w:r>
    </w:p>
    <w:p w:rsidR="002934E9" w:rsidRDefault="002934E9" w:rsidP="00284D64">
      <w:pPr>
        <w:pStyle w:val="a4"/>
        <w:spacing w:before="75" w:beforeAutospacing="0" w:after="75" w:afterAutospacing="0"/>
        <w:rPr>
          <w:rFonts w:ascii="仿宋_GB2312" w:eastAsia="仿宋_GB2312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16312"/>
            <wp:effectExtent l="0" t="0" r="2540" b="0"/>
            <wp:docPr id="32" name="图片 32" descr="C:\Documents and Settings\Administrator\My Documents\Tencent Files\84517075\Image\C2C\IW4YPJ]6`(HFL1]Q(6AX7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My Documents\Tencent Files\84517075\Image\C2C\IW4YPJ]6`(HFL1]Q(6AX7C8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Default="004637B7" w:rsidP="00284D64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若二级学院提供的宿舍全部被选走，出现“预选有限，</w:t>
      </w:r>
      <w:r w:rsidRPr="008C1E54">
        <w:rPr>
          <w:rFonts w:ascii="仿宋_GB2312" w:eastAsia="仿宋_GB2312" w:cs="仿宋_GB2312" w:hint="eastAsia"/>
          <w:sz w:val="28"/>
          <w:szCs w:val="28"/>
        </w:rPr>
        <w:t>到校后由院系辅导员现场安排</w:t>
      </w:r>
      <w:r>
        <w:rPr>
          <w:rFonts w:ascii="仿宋_GB2312" w:eastAsia="仿宋_GB2312" w:cs="仿宋_GB2312" w:hint="eastAsia"/>
          <w:sz w:val="28"/>
          <w:szCs w:val="28"/>
        </w:rPr>
        <w:t>”时，点击“保存并进入下一步”，进入“其他</w:t>
      </w:r>
      <w:r>
        <w:rPr>
          <w:rFonts w:ascii="仿宋_GB2312" w:eastAsia="仿宋_GB2312" w:cs="仿宋_GB2312" w:hint="eastAsia"/>
          <w:sz w:val="28"/>
          <w:szCs w:val="28"/>
        </w:rPr>
        <w:lastRenderedPageBreak/>
        <w:t>信息”页面，如下图所示：（网上无法选宿舍的，在到校报到</w:t>
      </w:r>
      <w:r w:rsidR="00E57DE9">
        <w:rPr>
          <w:rFonts w:ascii="仿宋_GB2312" w:eastAsia="仿宋_GB2312" w:cs="仿宋_GB2312" w:hint="eastAsia"/>
          <w:sz w:val="28"/>
          <w:szCs w:val="28"/>
        </w:rPr>
        <w:t>时</w:t>
      </w:r>
      <w:r>
        <w:rPr>
          <w:rFonts w:ascii="仿宋_GB2312" w:eastAsia="仿宋_GB2312" w:cs="仿宋_GB2312" w:hint="eastAsia"/>
          <w:sz w:val="28"/>
          <w:szCs w:val="28"/>
        </w:rPr>
        <w:t>，由辅导员现场统筹安排宿舍）</w:t>
      </w:r>
    </w:p>
    <w:p w:rsidR="004637B7" w:rsidRDefault="00C50437" w:rsidP="00284D64">
      <w:pPr>
        <w:pStyle w:val="a4"/>
        <w:spacing w:before="75" w:beforeAutospacing="0" w:after="75" w:afterAutospacing="0"/>
        <w:rPr>
          <w:rFonts w:ascii="仿宋_GB2312" w:eastAsia="仿宋_GB2312" w:cs="Times New Roman"/>
          <w:sz w:val="28"/>
          <w:szCs w:val="28"/>
        </w:rPr>
      </w:pPr>
      <w:r>
        <w:rPr>
          <w:rFonts w:cs="Times New Roman"/>
          <w:noProof/>
        </w:rPr>
        <w:drawing>
          <wp:inline distT="0" distB="0" distL="0" distR="0">
            <wp:extent cx="5200650" cy="1295400"/>
            <wp:effectExtent l="0" t="0" r="0" b="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FA1296" w:rsidRDefault="004637B7" w:rsidP="00FA1296">
      <w:pPr>
        <w:pStyle w:val="2"/>
        <w:numPr>
          <w:ilvl w:val="0"/>
          <w:numId w:val="0"/>
        </w:numPr>
        <w:spacing w:before="120" w:after="120" w:line="360" w:lineRule="auto"/>
        <w:ind w:left="454"/>
        <w:rPr>
          <w:rFonts w:cs="Times New Roman"/>
        </w:rPr>
      </w:pPr>
      <w:r>
        <w:t>4.5</w:t>
      </w:r>
      <w:r>
        <w:rPr>
          <w:rFonts w:cs="宋体" w:hint="eastAsia"/>
        </w:rPr>
        <w:t>“</w:t>
      </w:r>
      <w:r w:rsidRPr="00FA1296">
        <w:rPr>
          <w:rFonts w:cs="宋体" w:hint="eastAsia"/>
        </w:rPr>
        <w:t>其他信息</w:t>
      </w:r>
      <w:r>
        <w:rPr>
          <w:rFonts w:cs="宋体" w:hint="eastAsia"/>
        </w:rPr>
        <w:t>”环节</w:t>
      </w:r>
    </w:p>
    <w:p w:rsidR="004637B7" w:rsidRPr="00762D25" w:rsidRDefault="004637B7" w:rsidP="00762D25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 w:rsidRPr="00762D25">
        <w:rPr>
          <w:rFonts w:ascii="仿宋_GB2312" w:eastAsia="仿宋_GB2312" w:cs="仿宋_GB2312" w:hint="eastAsia"/>
          <w:sz w:val="28"/>
          <w:szCs w:val="28"/>
        </w:rPr>
        <w:t>在此页面填写相应信息，带红色“</w:t>
      </w:r>
      <w:r w:rsidRPr="00762D25">
        <w:rPr>
          <w:rFonts w:ascii="仿宋_GB2312" w:eastAsia="仿宋_GB2312" w:cs="仿宋_GB2312"/>
          <w:sz w:val="28"/>
          <w:szCs w:val="28"/>
        </w:rPr>
        <w:t>*</w:t>
      </w:r>
      <w:r w:rsidRPr="00762D25">
        <w:rPr>
          <w:rFonts w:ascii="仿宋_GB2312" w:eastAsia="仿宋_GB2312" w:cs="仿宋_GB2312" w:hint="eastAsia"/>
          <w:sz w:val="28"/>
          <w:szCs w:val="28"/>
        </w:rPr>
        <w:t>”的为必填项，信息填写完毕后，</w:t>
      </w:r>
      <w:r>
        <w:rPr>
          <w:rFonts w:ascii="仿宋_GB2312" w:eastAsia="仿宋_GB2312" w:cs="仿宋_GB2312" w:hint="eastAsia"/>
          <w:sz w:val="28"/>
          <w:szCs w:val="28"/>
        </w:rPr>
        <w:t>点击“保存并进入下一步”，进入“信息确认”页面，如下图所示：</w:t>
      </w:r>
    </w:p>
    <w:p w:rsidR="004637B7" w:rsidRDefault="00C50437" w:rsidP="009D36C5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10175" cy="1428750"/>
            <wp:effectExtent l="0" t="0" r="9525" b="0"/>
            <wp:docPr id="26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DD668A" w:rsidRDefault="004637B7" w:rsidP="00DD668A">
      <w:pPr>
        <w:pStyle w:val="2"/>
        <w:numPr>
          <w:ilvl w:val="0"/>
          <w:numId w:val="0"/>
        </w:numPr>
        <w:spacing w:before="120" w:after="120" w:line="360" w:lineRule="auto"/>
        <w:ind w:left="454"/>
        <w:rPr>
          <w:rFonts w:cs="Times New Roman"/>
        </w:rPr>
      </w:pPr>
      <w:r>
        <w:t>4.6</w:t>
      </w:r>
      <w:r w:rsidRPr="00DD668A">
        <w:rPr>
          <w:rFonts w:cs="宋体" w:hint="eastAsia"/>
        </w:rPr>
        <w:t>“信息确认”环节</w:t>
      </w:r>
    </w:p>
    <w:p w:rsidR="004637B7" w:rsidRDefault="004637B7" w:rsidP="0031529B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1.</w:t>
      </w:r>
      <w:r w:rsidRPr="0031529B">
        <w:rPr>
          <w:rFonts w:ascii="仿宋_GB2312" w:eastAsia="仿宋_GB2312" w:cs="仿宋_GB2312" w:hint="eastAsia"/>
          <w:sz w:val="28"/>
          <w:szCs w:val="28"/>
        </w:rPr>
        <w:t>在此页面，</w:t>
      </w:r>
      <w:r>
        <w:rPr>
          <w:rFonts w:ascii="仿宋_GB2312" w:eastAsia="仿宋_GB2312" w:cs="仿宋_GB2312" w:hint="eastAsia"/>
          <w:sz w:val="28"/>
          <w:szCs w:val="28"/>
        </w:rPr>
        <w:t>请认真</w:t>
      </w:r>
      <w:r w:rsidRPr="0031529B">
        <w:rPr>
          <w:rFonts w:ascii="仿宋_GB2312" w:eastAsia="仿宋_GB2312" w:cs="仿宋_GB2312" w:hint="eastAsia"/>
          <w:sz w:val="28"/>
          <w:szCs w:val="28"/>
        </w:rPr>
        <w:t>核实自己</w:t>
      </w:r>
      <w:r>
        <w:rPr>
          <w:rFonts w:ascii="仿宋_GB2312" w:eastAsia="仿宋_GB2312" w:cs="仿宋_GB2312" w:hint="eastAsia"/>
          <w:sz w:val="28"/>
          <w:szCs w:val="28"/>
        </w:rPr>
        <w:t>填报的信息：</w:t>
      </w:r>
    </w:p>
    <w:p w:rsidR="004637B7" w:rsidRDefault="004637B7" w:rsidP="0031529B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（</w:t>
      </w:r>
      <w:r>
        <w:rPr>
          <w:rFonts w:ascii="仿宋_GB2312" w:eastAsia="仿宋_GB2312" w:cs="仿宋_GB2312"/>
          <w:sz w:val="28"/>
          <w:szCs w:val="28"/>
        </w:rPr>
        <w:t>1</w:t>
      </w:r>
      <w:r>
        <w:rPr>
          <w:rFonts w:ascii="仿宋_GB2312" w:eastAsia="仿宋_GB2312" w:cs="仿宋_GB2312" w:hint="eastAsia"/>
          <w:sz w:val="28"/>
          <w:szCs w:val="28"/>
        </w:rPr>
        <w:t>）</w:t>
      </w:r>
      <w:r w:rsidRPr="0031529B">
        <w:rPr>
          <w:rFonts w:ascii="仿宋_GB2312" w:eastAsia="仿宋_GB2312" w:cs="仿宋_GB2312" w:hint="eastAsia"/>
          <w:sz w:val="28"/>
          <w:szCs w:val="28"/>
        </w:rPr>
        <w:t>信息无误，</w:t>
      </w:r>
      <w:r>
        <w:rPr>
          <w:rFonts w:ascii="仿宋_GB2312" w:eastAsia="仿宋_GB2312" w:cs="仿宋_GB2312" w:hint="eastAsia"/>
          <w:sz w:val="28"/>
          <w:szCs w:val="28"/>
        </w:rPr>
        <w:t>务必</w:t>
      </w:r>
      <w:r w:rsidRPr="0031529B">
        <w:rPr>
          <w:rFonts w:ascii="仿宋_GB2312" w:eastAsia="仿宋_GB2312" w:cs="仿宋_GB2312" w:hint="eastAsia"/>
          <w:sz w:val="28"/>
          <w:szCs w:val="28"/>
        </w:rPr>
        <w:t>点击“确定”，</w:t>
      </w:r>
      <w:r>
        <w:rPr>
          <w:rFonts w:ascii="仿宋_GB2312" w:eastAsia="仿宋_GB2312" w:cs="仿宋_GB2312" w:hint="eastAsia"/>
          <w:sz w:val="28"/>
          <w:szCs w:val="28"/>
        </w:rPr>
        <w:t>才能完成“网上预报到”；</w:t>
      </w:r>
      <w:r w:rsidR="00B66538">
        <w:rPr>
          <w:rFonts w:ascii="仿宋_GB2312" w:eastAsia="仿宋_GB2312" w:cs="仿宋_GB2312" w:hint="eastAsia"/>
          <w:sz w:val="28"/>
          <w:szCs w:val="28"/>
        </w:rPr>
        <w:t>一经“确定”，信息将无法更改。</w:t>
      </w:r>
    </w:p>
    <w:p w:rsidR="004637B7" w:rsidRDefault="004637B7" w:rsidP="0031529B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（</w:t>
      </w:r>
      <w:r>
        <w:rPr>
          <w:rFonts w:ascii="仿宋_GB2312" w:eastAsia="仿宋_GB2312" w:cs="仿宋_GB2312"/>
          <w:sz w:val="28"/>
          <w:szCs w:val="28"/>
        </w:rPr>
        <w:t>2</w:t>
      </w:r>
      <w:r>
        <w:rPr>
          <w:rFonts w:ascii="仿宋_GB2312" w:eastAsia="仿宋_GB2312" w:cs="仿宋_GB2312" w:hint="eastAsia"/>
          <w:sz w:val="28"/>
          <w:szCs w:val="28"/>
        </w:rPr>
        <w:t>）若信息有误，点击“上一步”，返回修改，修改确认无误后，务必</w:t>
      </w:r>
      <w:r w:rsidRPr="0031529B">
        <w:rPr>
          <w:rFonts w:ascii="仿宋_GB2312" w:eastAsia="仿宋_GB2312" w:cs="仿宋_GB2312" w:hint="eastAsia"/>
          <w:sz w:val="28"/>
          <w:szCs w:val="28"/>
        </w:rPr>
        <w:t>点击“确定”，</w:t>
      </w:r>
      <w:r>
        <w:rPr>
          <w:rFonts w:ascii="仿宋_GB2312" w:eastAsia="仿宋_GB2312" w:cs="仿宋_GB2312" w:hint="eastAsia"/>
          <w:sz w:val="28"/>
          <w:szCs w:val="28"/>
        </w:rPr>
        <w:t>完成“网上预报到”</w:t>
      </w:r>
    </w:p>
    <w:p w:rsidR="004637B7" w:rsidRDefault="004637B7" w:rsidP="00121680">
      <w:pPr>
        <w:pStyle w:val="a4"/>
        <w:spacing w:before="75" w:beforeAutospacing="0" w:after="75" w:afterAutospacing="0"/>
        <w:ind w:firstLine="480"/>
        <w:rPr>
          <w:rFonts w:ascii="仿宋_GB2312" w:eastAsia="仿宋_GB2312" w:cs="仿宋_GB2312"/>
          <w:b/>
          <w:bCs/>
          <w:color w:val="FF0000"/>
          <w:sz w:val="32"/>
          <w:szCs w:val="32"/>
          <w:u w:val="single"/>
        </w:rPr>
      </w:pPr>
      <w:r w:rsidRPr="003D1D87">
        <w:rPr>
          <w:rFonts w:ascii="仿宋_GB2312" w:eastAsia="仿宋_GB2312" w:cs="仿宋_GB2312" w:hint="eastAsia"/>
          <w:color w:val="FF0000"/>
          <w:sz w:val="28"/>
          <w:szCs w:val="28"/>
        </w:rPr>
        <w:lastRenderedPageBreak/>
        <w:t>注意：</w:t>
      </w:r>
      <w:r w:rsidRPr="00C506C5">
        <w:rPr>
          <w:rFonts w:ascii="仿宋_GB2312" w:eastAsia="仿宋_GB2312" w:cs="仿宋_GB2312" w:hint="eastAsia"/>
          <w:b/>
          <w:bCs/>
          <w:color w:val="FF0000"/>
          <w:sz w:val="32"/>
          <w:szCs w:val="32"/>
          <w:u w:val="single"/>
        </w:rPr>
        <w:t>在此页面，学生需要重点核查下图所示框中“网上选宿舍”内容。</w:t>
      </w:r>
    </w:p>
    <w:p w:rsidR="002934E9" w:rsidRDefault="002934E9" w:rsidP="00121680">
      <w:pPr>
        <w:pStyle w:val="a4"/>
        <w:spacing w:before="75" w:beforeAutospacing="0" w:after="75" w:afterAutospacing="0"/>
        <w:ind w:firstLine="480"/>
        <w:rPr>
          <w:rFonts w:ascii="仿宋_GB2312" w:eastAsia="仿宋_GB2312" w:cs="仿宋_GB2312"/>
          <w:b/>
          <w:bCs/>
          <w:color w:val="FF0000"/>
          <w:sz w:val="32"/>
          <w:szCs w:val="32"/>
          <w:u w:val="single"/>
        </w:rPr>
      </w:pPr>
      <w:r>
        <w:rPr>
          <w:rFonts w:ascii="仿宋_GB2312" w:eastAsia="仿宋_GB2312" w:cs="仿宋_GB2312" w:hint="eastAsia"/>
          <w:b/>
          <w:bCs/>
          <w:color w:val="FF0000"/>
          <w:sz w:val="32"/>
          <w:szCs w:val="32"/>
          <w:u w:val="single"/>
        </w:rPr>
        <w:t>在网上选宿舍环节如果操作正确，会出现以下两种</w:t>
      </w:r>
      <w:r w:rsidR="001C3AF8">
        <w:rPr>
          <w:rFonts w:ascii="仿宋_GB2312" w:eastAsia="仿宋_GB2312" w:cs="仿宋_GB2312" w:hint="eastAsia"/>
          <w:b/>
          <w:bCs/>
          <w:color w:val="FF0000"/>
          <w:sz w:val="32"/>
          <w:szCs w:val="32"/>
          <w:u w:val="single"/>
        </w:rPr>
        <w:t>情况。</w:t>
      </w:r>
    </w:p>
    <w:p w:rsidR="004637B7" w:rsidRPr="001C3AF8" w:rsidRDefault="001C3AF8" w:rsidP="001C3AF8">
      <w:pPr>
        <w:pStyle w:val="a4"/>
        <w:spacing w:before="75" w:beforeAutospacing="0" w:after="75" w:afterAutospacing="0"/>
        <w:ind w:firstLine="48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a</w:t>
      </w:r>
      <w:r w:rsidRPr="001C3AF8">
        <w:rPr>
          <w:rFonts w:ascii="仿宋_GB2312" w:eastAsia="仿宋_GB2312" w:cs="仿宋_GB2312" w:hint="eastAsia"/>
          <w:sz w:val="28"/>
          <w:szCs w:val="28"/>
        </w:rPr>
        <w:t>.自己选取的宿舍信息，</w:t>
      </w:r>
      <w:r w:rsidR="004637B7">
        <w:rPr>
          <w:rFonts w:ascii="仿宋_GB2312" w:eastAsia="仿宋_GB2312" w:cs="仿宋_GB2312" w:hint="eastAsia"/>
          <w:sz w:val="28"/>
          <w:szCs w:val="28"/>
        </w:rPr>
        <w:t>如下图所示：</w:t>
      </w:r>
    </w:p>
    <w:p w:rsidR="004637B7" w:rsidRDefault="00C50437" w:rsidP="009D36C5">
      <w:pPr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>
            <wp:extent cx="5248275" cy="17811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AF8" w:rsidRDefault="001C3AF8" w:rsidP="001C3AF8">
      <w:pPr>
        <w:pStyle w:val="a4"/>
        <w:spacing w:before="75" w:beforeAutospacing="0" w:after="75" w:afterAutospacing="0"/>
        <w:ind w:firstLine="480"/>
        <w:rPr>
          <w:rFonts w:ascii="仿宋_GB2312" w:eastAsia="仿宋_GB2312" w:cs="仿宋_GB2312"/>
          <w:sz w:val="28"/>
          <w:szCs w:val="28"/>
        </w:rPr>
      </w:pPr>
      <w:proofErr w:type="gramStart"/>
      <w:r w:rsidRPr="001C3AF8">
        <w:rPr>
          <w:rFonts w:ascii="仿宋_GB2312" w:eastAsia="仿宋_GB2312" w:cs="仿宋_GB2312" w:hint="eastAsia"/>
          <w:sz w:val="28"/>
          <w:szCs w:val="28"/>
        </w:rPr>
        <w:t>b</w:t>
      </w:r>
      <w:proofErr w:type="gramEnd"/>
      <w:r w:rsidRPr="001C3AF8">
        <w:rPr>
          <w:rFonts w:ascii="仿宋_GB2312" w:eastAsia="仿宋_GB2312" w:cs="仿宋_GB2312" w:hint="eastAsia"/>
          <w:sz w:val="28"/>
          <w:szCs w:val="28"/>
        </w:rPr>
        <w:t>.“预选有限，</w:t>
      </w:r>
      <w:r w:rsidRPr="001C3AF8">
        <w:rPr>
          <w:rFonts w:ascii="仿宋_GB2312" w:eastAsia="仿宋_GB2312" w:cs="仿宋_GB2312"/>
          <w:sz w:val="28"/>
          <w:szCs w:val="28"/>
        </w:rPr>
        <w:t>到校后由院系辅导员现场安排</w:t>
      </w:r>
      <w:r w:rsidRPr="001C3AF8">
        <w:rPr>
          <w:rFonts w:ascii="仿宋_GB2312" w:eastAsia="仿宋_GB2312" w:cs="仿宋_GB2312" w:hint="eastAsia"/>
          <w:sz w:val="28"/>
          <w:szCs w:val="28"/>
        </w:rPr>
        <w:t>”</w:t>
      </w:r>
      <w:r>
        <w:rPr>
          <w:rFonts w:ascii="仿宋_GB2312" w:eastAsia="仿宋_GB2312" w:cs="仿宋_GB2312" w:hint="eastAsia"/>
          <w:sz w:val="28"/>
          <w:szCs w:val="28"/>
        </w:rPr>
        <w:t>，如下图所示：</w:t>
      </w:r>
    </w:p>
    <w:p w:rsidR="001C3AF8" w:rsidRDefault="001C3AF8" w:rsidP="001C3AF8">
      <w:pPr>
        <w:pStyle w:val="a4"/>
        <w:spacing w:before="75" w:beforeAutospacing="0" w:after="75" w:afterAutospacing="0"/>
        <w:rPr>
          <w:rFonts w:ascii="仿宋_GB2312" w:eastAsia="仿宋_GB2312" w:cs="仿宋_GB2312"/>
          <w:sz w:val="28"/>
          <w:szCs w:val="28"/>
        </w:rPr>
      </w:pPr>
      <w:r>
        <w:rPr>
          <w:noProof/>
        </w:rPr>
        <w:drawing>
          <wp:inline distT="0" distB="0" distL="0" distR="0" wp14:anchorId="09ECD428" wp14:editId="0702192B">
            <wp:extent cx="5263125" cy="18097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-261" r="261" b="23387"/>
                    <a:stretch/>
                  </pic:blipFill>
                  <pic:spPr bwMode="auto">
                    <a:xfrm>
                      <a:off x="0" y="0"/>
                      <a:ext cx="5274310" cy="181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AF8" w:rsidRDefault="00692DDD" w:rsidP="001C3AF8">
      <w:pPr>
        <w:pStyle w:val="a4"/>
        <w:spacing w:before="75" w:beforeAutospacing="0" w:after="75" w:afterAutospacing="0"/>
        <w:ind w:firstLine="480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 w:hint="eastAsia"/>
          <w:sz w:val="28"/>
          <w:szCs w:val="28"/>
        </w:rPr>
        <w:t>以上</w:t>
      </w:r>
      <w:r w:rsidR="001C3AF8">
        <w:rPr>
          <w:rFonts w:ascii="仿宋_GB2312" w:eastAsia="仿宋_GB2312" w:cs="仿宋_GB2312" w:hint="eastAsia"/>
          <w:sz w:val="28"/>
          <w:szCs w:val="28"/>
        </w:rPr>
        <w:t>两种情况务必点击“确定”，完成预报到。</w:t>
      </w:r>
    </w:p>
    <w:p w:rsidR="001C3AF8" w:rsidRDefault="001C3AF8" w:rsidP="001C3AF8">
      <w:pPr>
        <w:pStyle w:val="a4"/>
        <w:spacing w:before="75" w:beforeAutospacing="0" w:after="75" w:afterAutospacing="0"/>
        <w:ind w:firstLineChars="200" w:firstLine="643"/>
        <w:rPr>
          <w:rFonts w:ascii="仿宋_GB2312" w:eastAsia="仿宋_GB2312" w:cs="仿宋_GB2312"/>
          <w:b/>
          <w:bCs/>
          <w:color w:val="FF0000"/>
          <w:sz w:val="32"/>
          <w:szCs w:val="32"/>
          <w:u w:val="single"/>
        </w:rPr>
      </w:pPr>
      <w:r>
        <w:rPr>
          <w:rFonts w:ascii="仿宋_GB2312" w:eastAsia="仿宋_GB2312" w:cs="仿宋_GB2312" w:hint="eastAsia"/>
          <w:b/>
          <w:bCs/>
          <w:color w:val="FF0000"/>
          <w:sz w:val="32"/>
          <w:szCs w:val="32"/>
          <w:u w:val="single"/>
        </w:rPr>
        <w:t>在网上选宿舍环节如果操作错误，</w:t>
      </w:r>
      <w:r w:rsidR="00F81482">
        <w:rPr>
          <w:rFonts w:ascii="仿宋_GB2312" w:eastAsia="仿宋_GB2312" w:cs="仿宋_GB2312" w:hint="eastAsia"/>
          <w:b/>
          <w:bCs/>
          <w:color w:val="FF0000"/>
          <w:sz w:val="32"/>
          <w:szCs w:val="32"/>
          <w:u w:val="single"/>
        </w:rPr>
        <w:t>会出现下面的情况，</w:t>
      </w:r>
      <w:r>
        <w:rPr>
          <w:rFonts w:ascii="仿宋_GB2312" w:eastAsia="仿宋_GB2312" w:cs="仿宋_GB2312" w:hint="eastAsia"/>
          <w:b/>
          <w:bCs/>
          <w:color w:val="FF0000"/>
          <w:sz w:val="32"/>
          <w:szCs w:val="32"/>
          <w:u w:val="single"/>
        </w:rPr>
        <w:t>如下图所示：</w:t>
      </w:r>
    </w:p>
    <w:p w:rsidR="00F81482" w:rsidRPr="001C3AF8" w:rsidRDefault="00F81482" w:rsidP="00F81482">
      <w:pPr>
        <w:pStyle w:val="a4"/>
        <w:spacing w:before="75" w:beforeAutospacing="0" w:after="75" w:afterAutospacing="0"/>
        <w:ind w:firstLine="480"/>
        <w:rPr>
          <w:rFonts w:ascii="仿宋_GB2312" w:eastAsia="仿宋_GB2312" w:cs="仿宋_GB2312"/>
          <w:sz w:val="28"/>
          <w:szCs w:val="28"/>
        </w:rPr>
      </w:pPr>
      <w:r w:rsidRPr="00F81482">
        <w:rPr>
          <w:rFonts w:ascii="仿宋_GB2312" w:eastAsia="仿宋_GB2312" w:cs="仿宋_GB2312" w:hint="eastAsia"/>
          <w:sz w:val="28"/>
          <w:szCs w:val="28"/>
        </w:rPr>
        <w:t>“信息确认”页面，“网上选宿舍”下面为空。这种情况请点击“上一步”，直至“网上选宿舍”页面，重新正确选择宿舍</w:t>
      </w:r>
      <w:r>
        <w:rPr>
          <w:rFonts w:ascii="仿宋_GB2312" w:eastAsia="仿宋_GB2312" w:cs="仿宋_GB2312" w:hint="eastAsia"/>
          <w:sz w:val="28"/>
          <w:szCs w:val="28"/>
        </w:rPr>
        <w:t>。</w:t>
      </w:r>
    </w:p>
    <w:p w:rsidR="00F81482" w:rsidRPr="00F81482" w:rsidRDefault="00F81482" w:rsidP="001C3AF8">
      <w:pPr>
        <w:pStyle w:val="a4"/>
        <w:spacing w:before="75" w:beforeAutospacing="0" w:after="75" w:afterAutospacing="0"/>
        <w:ind w:firstLineChars="200" w:firstLine="643"/>
        <w:rPr>
          <w:rFonts w:ascii="仿宋_GB2312" w:eastAsia="仿宋_GB2312" w:cs="仿宋_GB2312"/>
          <w:b/>
          <w:bCs/>
          <w:color w:val="FF0000"/>
          <w:sz w:val="32"/>
          <w:szCs w:val="32"/>
          <w:u w:val="single"/>
        </w:rPr>
      </w:pPr>
    </w:p>
    <w:p w:rsidR="00F81482" w:rsidRDefault="00F81482" w:rsidP="00F81482">
      <w:pPr>
        <w:pStyle w:val="a4"/>
        <w:spacing w:before="75" w:beforeAutospacing="0" w:after="75" w:afterAutospacing="0"/>
        <w:rPr>
          <w:rFonts w:ascii="仿宋_GB2312" w:eastAsia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A1F82F" wp14:editId="486D9CE5">
            <wp:extent cx="5274310" cy="1734906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7B7" w:rsidRPr="0031529B" w:rsidRDefault="004637B7" w:rsidP="0031529B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>2.</w:t>
      </w:r>
      <w:r w:rsidRPr="0031529B">
        <w:rPr>
          <w:rFonts w:ascii="仿宋_GB2312" w:eastAsia="仿宋_GB2312" w:cs="仿宋_GB2312" w:hint="eastAsia"/>
          <w:sz w:val="28"/>
          <w:szCs w:val="28"/>
        </w:rPr>
        <w:t>弹出如下对话框，即网上预报到成功。</w:t>
      </w:r>
      <w:r>
        <w:rPr>
          <w:rFonts w:ascii="仿宋_GB2312" w:eastAsia="仿宋_GB2312" w:cs="仿宋_GB2312" w:hint="eastAsia"/>
          <w:sz w:val="28"/>
          <w:szCs w:val="28"/>
        </w:rPr>
        <w:t>若未弹出下面对话框，请务必在“信息确认”页面点击“确定”按钮。</w:t>
      </w:r>
    </w:p>
    <w:p w:rsidR="004637B7" w:rsidRDefault="00C50437" w:rsidP="0031529B">
      <w:pPr>
        <w:widowControl/>
        <w:spacing w:before="75" w:after="75"/>
        <w:ind w:firstLine="480"/>
        <w:jc w:val="center"/>
        <w:rPr>
          <w:rFonts w:cs="Times New Roman"/>
          <w:noProof/>
        </w:rPr>
      </w:pPr>
      <w:r>
        <w:rPr>
          <w:rFonts w:cs="Times New Roman"/>
          <w:noProof/>
        </w:rPr>
        <w:drawing>
          <wp:inline distT="0" distB="0" distL="0" distR="0">
            <wp:extent cx="2571750" cy="1466850"/>
            <wp:effectExtent l="0" t="0" r="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143AE3" w:rsidRDefault="004637B7" w:rsidP="00143AE3">
      <w:pPr>
        <w:pStyle w:val="a3"/>
        <w:numPr>
          <w:ilvl w:val="0"/>
          <w:numId w:val="16"/>
        </w:numPr>
        <w:ind w:left="0" w:firstLineChars="0" w:firstLine="0"/>
        <w:jc w:val="left"/>
        <w:rPr>
          <w:rFonts w:ascii="黑体" w:eastAsia="黑体" w:cs="Times New Roman"/>
          <w:sz w:val="28"/>
          <w:szCs w:val="28"/>
        </w:rPr>
      </w:pPr>
      <w:r w:rsidRPr="00143AE3">
        <w:rPr>
          <w:rFonts w:ascii="黑体" w:eastAsia="黑体" w:cs="黑体" w:hint="eastAsia"/>
          <w:sz w:val="28"/>
          <w:szCs w:val="28"/>
        </w:rPr>
        <w:t>预报到信息查看</w:t>
      </w:r>
    </w:p>
    <w:p w:rsidR="004637B7" w:rsidRPr="00372511" w:rsidRDefault="004637B7" w:rsidP="00372511">
      <w:pPr>
        <w:pStyle w:val="a4"/>
        <w:spacing w:before="75" w:beforeAutospacing="0" w:after="75" w:afterAutospacing="0"/>
        <w:ind w:firstLine="480"/>
        <w:rPr>
          <w:rFonts w:ascii="仿宋_GB2312" w:eastAsia="仿宋_GB2312" w:cs="Times New Roman"/>
          <w:sz w:val="28"/>
          <w:szCs w:val="28"/>
        </w:rPr>
      </w:pPr>
      <w:r w:rsidRPr="00372511">
        <w:rPr>
          <w:rFonts w:ascii="仿宋_GB2312" w:eastAsia="仿宋_GB2312" w:cs="仿宋_GB2312" w:hint="eastAsia"/>
          <w:sz w:val="28"/>
          <w:szCs w:val="28"/>
        </w:rPr>
        <w:t>预报到成功后，同学们可以访问迎新网，登陆系统之后，点击“信息查看”，查看自己的预报到信息。</w:t>
      </w:r>
      <w:r>
        <w:rPr>
          <w:rFonts w:ascii="仿宋_GB2312" w:eastAsia="仿宋_GB2312" w:cs="仿宋_GB2312" w:hint="eastAsia"/>
          <w:sz w:val="28"/>
          <w:szCs w:val="28"/>
        </w:rPr>
        <w:t>如下图所示：</w:t>
      </w:r>
    </w:p>
    <w:p w:rsidR="004637B7" w:rsidRDefault="00C50437" w:rsidP="00372511">
      <w:pPr>
        <w:widowControl/>
        <w:spacing w:before="75" w:after="75"/>
        <w:jc w:val="left"/>
        <w:rPr>
          <w:rFonts w:ascii="宋体" w:cs="Times New Roman"/>
          <w:color w:val="222222"/>
          <w:kern w:val="0"/>
          <w:sz w:val="24"/>
          <w:szCs w:val="24"/>
        </w:rPr>
      </w:pPr>
      <w:r>
        <w:rPr>
          <w:rFonts w:cs="Times New Roman"/>
          <w:noProof/>
        </w:rPr>
        <w:drawing>
          <wp:inline distT="0" distB="0" distL="0" distR="0">
            <wp:extent cx="5200650" cy="2381250"/>
            <wp:effectExtent l="0" t="0" r="0" b="0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372511" w:rsidRDefault="00C50437" w:rsidP="00372511">
      <w:pPr>
        <w:widowControl/>
        <w:spacing w:before="75" w:after="75"/>
        <w:jc w:val="left"/>
        <w:rPr>
          <w:rFonts w:ascii="宋体" w:cs="Times New Roman"/>
          <w:color w:val="222222"/>
          <w:kern w:val="0"/>
          <w:sz w:val="24"/>
          <w:szCs w:val="24"/>
        </w:rPr>
      </w:pPr>
      <w:r>
        <w:rPr>
          <w:rFonts w:cs="Times New Roman"/>
          <w:noProof/>
        </w:rPr>
        <w:lastRenderedPageBreak/>
        <w:drawing>
          <wp:inline distT="0" distB="0" distL="0" distR="0">
            <wp:extent cx="5181600" cy="2857500"/>
            <wp:effectExtent l="0" t="0" r="0" b="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7B7" w:rsidRPr="00A22130" w:rsidRDefault="004637B7" w:rsidP="003E6A72">
      <w:pPr>
        <w:widowControl/>
        <w:spacing w:before="75" w:after="75"/>
        <w:ind w:firstLine="480"/>
        <w:jc w:val="center"/>
        <w:rPr>
          <w:rFonts w:ascii="宋体" w:cs="Times New Roman"/>
          <w:color w:val="222222"/>
          <w:kern w:val="0"/>
          <w:sz w:val="24"/>
          <w:szCs w:val="24"/>
        </w:rPr>
      </w:pPr>
      <w:bookmarkStart w:id="0" w:name="_GoBack"/>
      <w:bookmarkEnd w:id="0"/>
    </w:p>
    <w:sectPr w:rsidR="004637B7" w:rsidRPr="00A22130" w:rsidSect="00A143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067A"/>
    <w:multiLevelType w:val="multilevel"/>
    <w:tmpl w:val="F0022A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2A5E0116"/>
    <w:multiLevelType w:val="multilevel"/>
    <w:tmpl w:val="67C6954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">
    <w:nsid w:val="44AA7D4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>
    <w:nsid w:val="4525606B"/>
    <w:multiLevelType w:val="hybridMultilevel"/>
    <w:tmpl w:val="6E648C6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32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74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6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8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300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42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84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60" w:hanging="420"/>
      </w:pPr>
      <w:rPr>
        <w:rFonts w:ascii="Wingdings" w:hAnsi="Wingdings" w:cs="Wingdings" w:hint="default"/>
      </w:rPr>
    </w:lvl>
  </w:abstractNum>
  <w:abstractNum w:abstractNumId="4">
    <w:nsid w:val="54185914"/>
    <w:multiLevelType w:val="multilevel"/>
    <w:tmpl w:val="81866A3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isLgl/>
      <w:lvlText w:val="%1.%2"/>
      <w:lvlJc w:val="left"/>
      <w:pPr>
        <w:ind w:left="993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5E5199E6"/>
    <w:multiLevelType w:val="singleLevel"/>
    <w:tmpl w:val="5E5199E6"/>
    <w:lvl w:ilvl="0">
      <w:start w:val="1"/>
      <w:numFmt w:val="decimal"/>
      <w:suff w:val="nothing"/>
      <w:lvlText w:val="%1、"/>
      <w:lvlJc w:val="left"/>
    </w:lvl>
  </w:abstractNum>
  <w:abstractNum w:abstractNumId="6">
    <w:nsid w:val="66CD25A4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692456B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8">
    <w:nsid w:val="6E95278F"/>
    <w:multiLevelType w:val="multilevel"/>
    <w:tmpl w:val="46160B16"/>
    <w:lvl w:ilvl="0">
      <w:start w:val="1"/>
      <w:numFmt w:val="japaneseCounting"/>
      <w:lvlText w:val="%1、"/>
      <w:lvlJc w:val="left"/>
      <w:pPr>
        <w:ind w:left="920" w:hanging="360"/>
      </w:pPr>
      <w:rPr>
        <w:rFonts w:ascii="黑体" w:eastAsia="黑体" w:hAnsi="Calibri"/>
      </w:rPr>
    </w:lvl>
    <w:lvl w:ilvl="1">
      <w:start w:val="1"/>
      <w:numFmt w:val="decimal"/>
      <w:isLgl/>
      <w:lvlText w:val="%1.%2"/>
      <w:lvlJc w:val="left"/>
      <w:pPr>
        <w:ind w:left="1415" w:hanging="495"/>
      </w:pPr>
      <w:rPr>
        <w:rFonts w:ascii="Calibri" w:eastAsia="宋体" w:hint="default"/>
      </w:rPr>
    </w:lvl>
    <w:lvl w:ilvl="2">
      <w:start w:val="1"/>
      <w:numFmt w:val="decimal"/>
      <w:isLgl/>
      <w:lvlText w:val="%1.%2.%3"/>
      <w:lvlJc w:val="left"/>
      <w:pPr>
        <w:ind w:left="2000" w:hanging="720"/>
      </w:pPr>
      <w:rPr>
        <w:rFonts w:ascii="Calibri" w:eastAsia="宋体" w:hint="default"/>
      </w:rPr>
    </w:lvl>
    <w:lvl w:ilvl="3">
      <w:start w:val="1"/>
      <w:numFmt w:val="decimal"/>
      <w:isLgl/>
      <w:lvlText w:val="%1.%2.%3.%4"/>
      <w:lvlJc w:val="left"/>
      <w:pPr>
        <w:ind w:left="2720" w:hanging="1080"/>
      </w:pPr>
      <w:rPr>
        <w:rFonts w:ascii="Calibri" w:eastAsia="宋体" w:hint="default"/>
      </w:rPr>
    </w:lvl>
    <w:lvl w:ilvl="4">
      <w:start w:val="1"/>
      <w:numFmt w:val="decimal"/>
      <w:isLgl/>
      <w:lvlText w:val="%1.%2.%3.%4.%5"/>
      <w:lvlJc w:val="left"/>
      <w:pPr>
        <w:ind w:left="3080" w:hanging="1080"/>
      </w:pPr>
      <w:rPr>
        <w:rFonts w:ascii="Calibri" w:eastAsia="宋体" w:hint="default"/>
      </w:rPr>
    </w:lvl>
    <w:lvl w:ilvl="5">
      <w:start w:val="1"/>
      <w:numFmt w:val="decimal"/>
      <w:isLgl/>
      <w:lvlText w:val="%1.%2.%3.%4.%5.%6"/>
      <w:lvlJc w:val="left"/>
      <w:pPr>
        <w:ind w:left="3800" w:hanging="1440"/>
      </w:pPr>
      <w:rPr>
        <w:rFonts w:ascii="Calibri" w:eastAsia="宋体" w:hint="default"/>
      </w:rPr>
    </w:lvl>
    <w:lvl w:ilvl="6">
      <w:start w:val="1"/>
      <w:numFmt w:val="decimal"/>
      <w:isLgl/>
      <w:lvlText w:val="%1.%2.%3.%4.%5.%6.%7"/>
      <w:lvlJc w:val="left"/>
      <w:pPr>
        <w:ind w:left="4160" w:hanging="1440"/>
      </w:pPr>
      <w:rPr>
        <w:rFonts w:ascii="Calibri" w:eastAsia="宋体" w:hint="default"/>
      </w:rPr>
    </w:lvl>
    <w:lvl w:ilvl="7">
      <w:start w:val="1"/>
      <w:numFmt w:val="decimal"/>
      <w:isLgl/>
      <w:lvlText w:val="%1.%2.%3.%4.%5.%6.%7.%8"/>
      <w:lvlJc w:val="left"/>
      <w:pPr>
        <w:ind w:left="4880" w:hanging="1800"/>
      </w:pPr>
      <w:rPr>
        <w:rFonts w:ascii="Calibri" w:eastAsia="宋体" w:hint="default"/>
      </w:rPr>
    </w:lvl>
    <w:lvl w:ilvl="8">
      <w:start w:val="1"/>
      <w:numFmt w:val="decimal"/>
      <w:isLgl/>
      <w:lvlText w:val="%1.%2.%3.%4.%5.%6.%7.%8.%9"/>
      <w:lvlJc w:val="left"/>
      <w:pPr>
        <w:ind w:left="5600" w:hanging="2160"/>
      </w:pPr>
      <w:rPr>
        <w:rFonts w:ascii="Calibri" w:eastAsia="宋体" w:hint="default"/>
      </w:rPr>
    </w:lvl>
  </w:abstractNum>
  <w:abstractNum w:abstractNumId="9">
    <w:nsid w:val="70BC2221"/>
    <w:multiLevelType w:val="multilevel"/>
    <w:tmpl w:val="CE40E4A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>
    <w:nsid w:val="77B07980"/>
    <w:multiLevelType w:val="multilevel"/>
    <w:tmpl w:val="F4227498"/>
    <w:lvl w:ilvl="0">
      <w:start w:val="1"/>
      <w:numFmt w:val="chineseCountingThousand"/>
      <w:pStyle w:val="10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9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</w:num>
  <w:num w:numId="6">
    <w:abstractNumId w:val="10"/>
  </w:num>
  <w:num w:numId="7">
    <w:abstractNumId w:val="2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6"/>
  </w:num>
  <w:num w:numId="11">
    <w:abstractNumId w:val="10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8"/>
  </w:num>
  <w:num w:numId="17">
    <w:abstractNumId w:val="5"/>
  </w:num>
  <w:num w:numId="18">
    <w:abstractNumId w:val="4"/>
  </w:num>
  <w:num w:numId="19">
    <w:abstractNumId w:val="4"/>
  </w:num>
  <w:num w:numId="20">
    <w:abstractNumId w:val="3"/>
  </w:num>
  <w:num w:numId="21">
    <w:abstractNumId w:val="4"/>
  </w:num>
  <w:num w:numId="22">
    <w:abstractNumId w:val="4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421"/>
    <w:rsid w:val="000119B6"/>
    <w:rsid w:val="00012F1E"/>
    <w:rsid w:val="00016F18"/>
    <w:rsid w:val="000639E6"/>
    <w:rsid w:val="0008472A"/>
    <w:rsid w:val="00094E39"/>
    <w:rsid w:val="000C69E9"/>
    <w:rsid w:val="000F4720"/>
    <w:rsid w:val="00121680"/>
    <w:rsid w:val="001364CA"/>
    <w:rsid w:val="00143AE3"/>
    <w:rsid w:val="00165AB8"/>
    <w:rsid w:val="001C3AF8"/>
    <w:rsid w:val="001C6D19"/>
    <w:rsid w:val="00241E5A"/>
    <w:rsid w:val="00284D64"/>
    <w:rsid w:val="002934E9"/>
    <w:rsid w:val="002A365B"/>
    <w:rsid w:val="003146AA"/>
    <w:rsid w:val="0031529B"/>
    <w:rsid w:val="00336DC7"/>
    <w:rsid w:val="00372511"/>
    <w:rsid w:val="003C7370"/>
    <w:rsid w:val="003D1D87"/>
    <w:rsid w:val="003E2A0C"/>
    <w:rsid w:val="003E6A72"/>
    <w:rsid w:val="003F6040"/>
    <w:rsid w:val="00406315"/>
    <w:rsid w:val="0043474B"/>
    <w:rsid w:val="004608D9"/>
    <w:rsid w:val="004637B7"/>
    <w:rsid w:val="004B2F0C"/>
    <w:rsid w:val="004E0A28"/>
    <w:rsid w:val="004F7519"/>
    <w:rsid w:val="00562128"/>
    <w:rsid w:val="00583411"/>
    <w:rsid w:val="0059409F"/>
    <w:rsid w:val="005A077E"/>
    <w:rsid w:val="005D2C68"/>
    <w:rsid w:val="005E235F"/>
    <w:rsid w:val="005F64C0"/>
    <w:rsid w:val="0062796B"/>
    <w:rsid w:val="00650421"/>
    <w:rsid w:val="00682855"/>
    <w:rsid w:val="00692DDD"/>
    <w:rsid w:val="0069653E"/>
    <w:rsid w:val="006B4A2B"/>
    <w:rsid w:val="006C09F7"/>
    <w:rsid w:val="006D7023"/>
    <w:rsid w:val="007412BD"/>
    <w:rsid w:val="007464F1"/>
    <w:rsid w:val="0075781C"/>
    <w:rsid w:val="00762D25"/>
    <w:rsid w:val="007665D4"/>
    <w:rsid w:val="00773470"/>
    <w:rsid w:val="00790083"/>
    <w:rsid w:val="00796A42"/>
    <w:rsid w:val="007B2A5E"/>
    <w:rsid w:val="007C1DEC"/>
    <w:rsid w:val="007D2ADB"/>
    <w:rsid w:val="007D3A92"/>
    <w:rsid w:val="00833E22"/>
    <w:rsid w:val="00852A8C"/>
    <w:rsid w:val="008B1353"/>
    <w:rsid w:val="008B1FC2"/>
    <w:rsid w:val="008B2FAC"/>
    <w:rsid w:val="008C1E54"/>
    <w:rsid w:val="008F0CA4"/>
    <w:rsid w:val="00923D58"/>
    <w:rsid w:val="00934320"/>
    <w:rsid w:val="00942283"/>
    <w:rsid w:val="009439F8"/>
    <w:rsid w:val="009503CC"/>
    <w:rsid w:val="00952B98"/>
    <w:rsid w:val="0097224A"/>
    <w:rsid w:val="009D36C5"/>
    <w:rsid w:val="009E1DC2"/>
    <w:rsid w:val="009F4185"/>
    <w:rsid w:val="00A1438E"/>
    <w:rsid w:val="00A22130"/>
    <w:rsid w:val="00A35CAA"/>
    <w:rsid w:val="00A36D17"/>
    <w:rsid w:val="00A97774"/>
    <w:rsid w:val="00B14245"/>
    <w:rsid w:val="00B2127E"/>
    <w:rsid w:val="00B66538"/>
    <w:rsid w:val="00BA2459"/>
    <w:rsid w:val="00BD6A04"/>
    <w:rsid w:val="00BE218F"/>
    <w:rsid w:val="00BE6020"/>
    <w:rsid w:val="00BF2ADA"/>
    <w:rsid w:val="00C378AB"/>
    <w:rsid w:val="00C41710"/>
    <w:rsid w:val="00C50437"/>
    <w:rsid w:val="00C506C5"/>
    <w:rsid w:val="00C85007"/>
    <w:rsid w:val="00C85DD0"/>
    <w:rsid w:val="00CA45A9"/>
    <w:rsid w:val="00D62C17"/>
    <w:rsid w:val="00D94AC1"/>
    <w:rsid w:val="00DC1DB9"/>
    <w:rsid w:val="00DD668A"/>
    <w:rsid w:val="00DF25BB"/>
    <w:rsid w:val="00E2011B"/>
    <w:rsid w:val="00E35ABF"/>
    <w:rsid w:val="00E44FE7"/>
    <w:rsid w:val="00E57DE9"/>
    <w:rsid w:val="00E80F29"/>
    <w:rsid w:val="00EB3DD1"/>
    <w:rsid w:val="00ED2577"/>
    <w:rsid w:val="00EF1AB2"/>
    <w:rsid w:val="00F81482"/>
    <w:rsid w:val="00FA1296"/>
    <w:rsid w:val="00FA608D"/>
    <w:rsid w:val="00FC1D77"/>
    <w:rsid w:val="00FE1374"/>
    <w:rsid w:val="00FE6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38E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0">
    <w:name w:val="heading 1"/>
    <w:basedOn w:val="a"/>
    <w:next w:val="2"/>
    <w:link w:val="1Char"/>
    <w:uiPriority w:val="99"/>
    <w:qFormat/>
    <w:rsid w:val="006C09F7"/>
    <w:pPr>
      <w:keepNext/>
      <w:keepLines/>
      <w:numPr>
        <w:numId w:val="6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0"/>
    <w:next w:val="a"/>
    <w:link w:val="2Char"/>
    <w:uiPriority w:val="99"/>
    <w:qFormat/>
    <w:rsid w:val="009D36C5"/>
    <w:pPr>
      <w:numPr>
        <w:ilvl w:val="1"/>
        <w:numId w:val="9"/>
      </w:numPr>
      <w:spacing w:before="260" w:after="260" w:line="416" w:lineRule="auto"/>
      <w:outlineLvl w:val="1"/>
    </w:pPr>
    <w:rPr>
      <w:rFonts w:ascii="Cambria" w:hAnsi="Cambria" w:cs="Cambria"/>
      <w:b w:val="0"/>
      <w:bCs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0"/>
    <w:uiPriority w:val="99"/>
    <w:locked/>
    <w:rsid w:val="006C09F7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locked/>
    <w:rsid w:val="006C09F7"/>
    <w:rPr>
      <w:rFonts w:ascii="Cambria" w:eastAsia="宋体" w:hAnsi="Cambria" w:cs="Cambria"/>
      <w:kern w:val="44"/>
      <w:sz w:val="32"/>
      <w:szCs w:val="32"/>
    </w:rPr>
  </w:style>
  <w:style w:type="paragraph" w:styleId="a3">
    <w:name w:val="List Paragraph"/>
    <w:basedOn w:val="a"/>
    <w:uiPriority w:val="99"/>
    <w:qFormat/>
    <w:rsid w:val="009D36C5"/>
    <w:pPr>
      <w:ind w:firstLineChars="200" w:firstLine="420"/>
    </w:pPr>
  </w:style>
  <w:style w:type="paragraph" w:styleId="a4">
    <w:name w:val="Normal (Web)"/>
    <w:basedOn w:val="a"/>
    <w:uiPriority w:val="99"/>
    <w:rsid w:val="00FE6BD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1">
    <w:name w:val="字符样式1"/>
    <w:uiPriority w:val="99"/>
    <w:rsid w:val="00165AB8"/>
    <w:rPr>
      <w:rFonts w:ascii="方正小标宋简体" w:eastAsia="方正小标宋简体" w:cs="方正小标宋简体"/>
      <w:sz w:val="20"/>
      <w:szCs w:val="20"/>
    </w:rPr>
  </w:style>
  <w:style w:type="character" w:styleId="a5">
    <w:name w:val="Strong"/>
    <w:uiPriority w:val="99"/>
    <w:qFormat/>
    <w:rsid w:val="00BD6A04"/>
    <w:rPr>
      <w:b/>
      <w:bCs/>
    </w:rPr>
  </w:style>
  <w:style w:type="paragraph" w:styleId="a6">
    <w:name w:val="Balloon Text"/>
    <w:basedOn w:val="a"/>
    <w:link w:val="Char"/>
    <w:uiPriority w:val="99"/>
    <w:semiHidden/>
    <w:rsid w:val="0059409F"/>
    <w:rPr>
      <w:sz w:val="18"/>
      <w:szCs w:val="18"/>
    </w:rPr>
  </w:style>
  <w:style w:type="character" w:customStyle="1" w:styleId="Char">
    <w:name w:val="批注框文本 Char"/>
    <w:link w:val="a6"/>
    <w:uiPriority w:val="99"/>
    <w:semiHidden/>
    <w:locked/>
    <w:rsid w:val="0059409F"/>
    <w:rPr>
      <w:sz w:val="18"/>
      <w:szCs w:val="18"/>
    </w:rPr>
  </w:style>
  <w:style w:type="character" w:styleId="a7">
    <w:name w:val="Hyperlink"/>
    <w:uiPriority w:val="99"/>
    <w:rsid w:val="00FA608D"/>
    <w:rPr>
      <w:color w:val="0000FF"/>
      <w:u w:val="single"/>
    </w:rPr>
  </w:style>
  <w:style w:type="paragraph" w:styleId="a8">
    <w:name w:val="Date"/>
    <w:basedOn w:val="a"/>
    <w:next w:val="a"/>
    <w:link w:val="Char0"/>
    <w:uiPriority w:val="99"/>
    <w:semiHidden/>
    <w:rsid w:val="00682855"/>
    <w:pPr>
      <w:ind w:leftChars="2500" w:left="100"/>
    </w:pPr>
  </w:style>
  <w:style w:type="character" w:customStyle="1" w:styleId="Char0">
    <w:name w:val="日期 Char"/>
    <w:basedOn w:val="a0"/>
    <w:link w:val="a8"/>
    <w:uiPriority w:val="99"/>
    <w:semiHidden/>
    <w:locked/>
    <w:rsid w:val="00682855"/>
  </w:style>
  <w:style w:type="table" w:styleId="a9">
    <w:name w:val="Table Grid"/>
    <w:basedOn w:val="a1"/>
    <w:uiPriority w:val="99"/>
    <w:rsid w:val="003E6A72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Char1"/>
    <w:uiPriority w:val="99"/>
    <w:rsid w:val="00627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Char1">
    <w:name w:val="页眉 Char"/>
    <w:link w:val="aa"/>
    <w:uiPriority w:val="99"/>
    <w:locked/>
    <w:rsid w:val="0062796B"/>
    <w:rPr>
      <w:rFonts w:ascii="Times New Roman" w:eastAsia="宋体" w:hAnsi="Times New Roman" w:cs="Times New Roman"/>
      <w:sz w:val="18"/>
      <w:szCs w:val="18"/>
    </w:rPr>
  </w:style>
  <w:style w:type="numbering" w:customStyle="1" w:styleId="1">
    <w:name w:val="样式1"/>
    <w:rsid w:val="003B698D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38E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0">
    <w:name w:val="heading 1"/>
    <w:basedOn w:val="a"/>
    <w:next w:val="2"/>
    <w:link w:val="1Char"/>
    <w:uiPriority w:val="99"/>
    <w:qFormat/>
    <w:rsid w:val="006C09F7"/>
    <w:pPr>
      <w:keepNext/>
      <w:keepLines/>
      <w:numPr>
        <w:numId w:val="6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0"/>
    <w:next w:val="a"/>
    <w:link w:val="2Char"/>
    <w:uiPriority w:val="99"/>
    <w:qFormat/>
    <w:rsid w:val="009D36C5"/>
    <w:pPr>
      <w:numPr>
        <w:ilvl w:val="1"/>
        <w:numId w:val="9"/>
      </w:numPr>
      <w:spacing w:before="260" w:after="260" w:line="416" w:lineRule="auto"/>
      <w:outlineLvl w:val="1"/>
    </w:pPr>
    <w:rPr>
      <w:rFonts w:ascii="Cambria" w:hAnsi="Cambria" w:cs="Cambria"/>
      <w:b w:val="0"/>
      <w:bCs w:val="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0"/>
    <w:uiPriority w:val="99"/>
    <w:locked/>
    <w:rsid w:val="006C09F7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locked/>
    <w:rsid w:val="006C09F7"/>
    <w:rPr>
      <w:rFonts w:ascii="Cambria" w:eastAsia="宋体" w:hAnsi="Cambria" w:cs="Cambria"/>
      <w:kern w:val="44"/>
      <w:sz w:val="32"/>
      <w:szCs w:val="32"/>
    </w:rPr>
  </w:style>
  <w:style w:type="paragraph" w:styleId="a3">
    <w:name w:val="List Paragraph"/>
    <w:basedOn w:val="a"/>
    <w:uiPriority w:val="99"/>
    <w:qFormat/>
    <w:rsid w:val="009D36C5"/>
    <w:pPr>
      <w:ind w:firstLineChars="200" w:firstLine="420"/>
    </w:pPr>
  </w:style>
  <w:style w:type="paragraph" w:styleId="a4">
    <w:name w:val="Normal (Web)"/>
    <w:basedOn w:val="a"/>
    <w:uiPriority w:val="99"/>
    <w:rsid w:val="00FE6BD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1">
    <w:name w:val="字符样式1"/>
    <w:uiPriority w:val="99"/>
    <w:rsid w:val="00165AB8"/>
    <w:rPr>
      <w:rFonts w:ascii="方正小标宋简体" w:eastAsia="方正小标宋简体" w:cs="方正小标宋简体"/>
      <w:sz w:val="20"/>
      <w:szCs w:val="20"/>
    </w:rPr>
  </w:style>
  <w:style w:type="character" w:styleId="a5">
    <w:name w:val="Strong"/>
    <w:uiPriority w:val="99"/>
    <w:qFormat/>
    <w:rsid w:val="00BD6A04"/>
    <w:rPr>
      <w:b/>
      <w:bCs/>
    </w:rPr>
  </w:style>
  <w:style w:type="paragraph" w:styleId="a6">
    <w:name w:val="Balloon Text"/>
    <w:basedOn w:val="a"/>
    <w:link w:val="Char"/>
    <w:uiPriority w:val="99"/>
    <w:semiHidden/>
    <w:rsid w:val="0059409F"/>
    <w:rPr>
      <w:sz w:val="18"/>
      <w:szCs w:val="18"/>
    </w:rPr>
  </w:style>
  <w:style w:type="character" w:customStyle="1" w:styleId="Char">
    <w:name w:val="批注框文本 Char"/>
    <w:link w:val="a6"/>
    <w:uiPriority w:val="99"/>
    <w:semiHidden/>
    <w:locked/>
    <w:rsid w:val="0059409F"/>
    <w:rPr>
      <w:sz w:val="18"/>
      <w:szCs w:val="18"/>
    </w:rPr>
  </w:style>
  <w:style w:type="character" w:styleId="a7">
    <w:name w:val="Hyperlink"/>
    <w:uiPriority w:val="99"/>
    <w:rsid w:val="00FA608D"/>
    <w:rPr>
      <w:color w:val="0000FF"/>
      <w:u w:val="single"/>
    </w:rPr>
  </w:style>
  <w:style w:type="paragraph" w:styleId="a8">
    <w:name w:val="Date"/>
    <w:basedOn w:val="a"/>
    <w:next w:val="a"/>
    <w:link w:val="Char0"/>
    <w:uiPriority w:val="99"/>
    <w:semiHidden/>
    <w:rsid w:val="00682855"/>
    <w:pPr>
      <w:ind w:leftChars="2500" w:left="100"/>
    </w:pPr>
  </w:style>
  <w:style w:type="character" w:customStyle="1" w:styleId="Char0">
    <w:name w:val="日期 Char"/>
    <w:basedOn w:val="a0"/>
    <w:link w:val="a8"/>
    <w:uiPriority w:val="99"/>
    <w:semiHidden/>
    <w:locked/>
    <w:rsid w:val="00682855"/>
  </w:style>
  <w:style w:type="table" w:styleId="a9">
    <w:name w:val="Table Grid"/>
    <w:basedOn w:val="a1"/>
    <w:uiPriority w:val="99"/>
    <w:rsid w:val="003E6A72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Char1"/>
    <w:uiPriority w:val="99"/>
    <w:rsid w:val="006279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sz w:val="18"/>
      <w:szCs w:val="18"/>
    </w:rPr>
  </w:style>
  <w:style w:type="character" w:customStyle="1" w:styleId="Char1">
    <w:name w:val="页眉 Char"/>
    <w:link w:val="aa"/>
    <w:uiPriority w:val="99"/>
    <w:locked/>
    <w:rsid w:val="0062796B"/>
    <w:rPr>
      <w:rFonts w:ascii="Times New Roman" w:eastAsia="宋体" w:hAnsi="Times New Roman" w:cs="Times New Roman"/>
      <w:sz w:val="18"/>
      <w:szCs w:val="18"/>
    </w:rPr>
  </w:style>
  <w:style w:type="numbering" w:customStyle="1" w:styleId="1">
    <w:name w:val="样式1"/>
    <w:rsid w:val="003B698D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781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8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://yx.hnzj.edu.cn/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14</Pages>
  <Words>363</Words>
  <Characters>2071</Characters>
  <Application>Microsoft Office Word</Application>
  <DocSecurity>0</DocSecurity>
  <Lines>17</Lines>
  <Paragraphs>4</Paragraphs>
  <ScaleCrop>false</ScaleCrop>
  <Company>China</Company>
  <LinksUpToDate>false</LinksUpToDate>
  <CharactersWithSpaces>2430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简艳</dc:creator>
  <cp:keywords/>
  <dc:description/>
  <cp:lastModifiedBy>简艳</cp:lastModifiedBy>
  <cp:revision>21</cp:revision>
  <dcterms:created xsi:type="dcterms:W3CDTF">2019-09-06T08:02:00Z</dcterms:created>
  <dcterms:modified xsi:type="dcterms:W3CDTF">2021-09-10T12:57:00Z</dcterms:modified>
</cp:coreProperties>
</file>